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DAB6B" w14:textId="133A441A" w:rsidR="00A00DEB" w:rsidRDefault="00D42B71" w:rsidP="0044207F">
      <w:pPr>
        <w:jc w:val="right"/>
        <w:rPr>
          <w:rFonts w:ascii="Book Antiqua" w:hAnsi="Book Antiqua"/>
          <w:b/>
          <w:lang w:val="en-US"/>
        </w:rPr>
      </w:pPr>
      <w:r>
        <w:rPr>
          <w:rFonts w:ascii="Book Antiqua" w:hAnsi="Book Antiqua"/>
          <w:b/>
          <w:lang w:val="en-US"/>
        </w:rPr>
        <w:t>Annexure</w:t>
      </w:r>
      <w:r w:rsidR="00A00DEB">
        <w:rPr>
          <w:rFonts w:ascii="Book Antiqua" w:hAnsi="Book Antiqua"/>
          <w:b/>
          <w:lang w:val="en-US"/>
        </w:rPr>
        <w:t>-A</w:t>
      </w:r>
      <w:r>
        <w:rPr>
          <w:rFonts w:ascii="Book Antiqua" w:hAnsi="Book Antiqua"/>
          <w:b/>
          <w:lang w:val="en-US"/>
        </w:rPr>
        <w:t xml:space="preserve"> (BDS)</w:t>
      </w:r>
    </w:p>
    <w:p w14:paraId="2F820CE5" w14:textId="77777777" w:rsidR="00D42B71" w:rsidRDefault="00D42B71" w:rsidP="0044207F">
      <w:pPr>
        <w:jc w:val="right"/>
        <w:rPr>
          <w:rFonts w:ascii="Book Antiqua" w:hAnsi="Book Antiqua"/>
          <w:b/>
          <w:lang w:val="en-US"/>
        </w:rPr>
      </w:pPr>
    </w:p>
    <w:p w14:paraId="4BB277A9" w14:textId="77777777" w:rsidR="00A00DEB" w:rsidRPr="003D2586" w:rsidRDefault="00A00DEB" w:rsidP="0044207F">
      <w:pPr>
        <w:jc w:val="right"/>
        <w:rPr>
          <w:rFonts w:ascii="Book Antiqua" w:hAnsi="Book Antiqua"/>
          <w:b/>
          <w:lang w:val="en-US"/>
        </w:rPr>
      </w:pPr>
    </w:p>
    <w:p w14:paraId="4EFFF004" w14:textId="77777777" w:rsidR="006C36F7" w:rsidRPr="003D2586" w:rsidRDefault="006C36F7" w:rsidP="001506D3">
      <w:pPr>
        <w:jc w:val="center"/>
        <w:rPr>
          <w:rFonts w:ascii="Book Antiqua" w:hAnsi="Book Antiqua"/>
          <w:b/>
          <w:bCs/>
          <w:u w:val="single"/>
          <w:lang w:val="en-US"/>
        </w:rPr>
      </w:pPr>
      <w:r w:rsidRPr="003D2586">
        <w:rPr>
          <w:rFonts w:ascii="Book Antiqua" w:hAnsi="Book Antiqua"/>
          <w:b/>
          <w:bCs/>
          <w:u w:val="single"/>
          <w:lang w:val="en-US"/>
        </w:rPr>
        <w:t>QUALIFYING REQUIREMENTS FOR BIDDERS</w:t>
      </w:r>
    </w:p>
    <w:p w14:paraId="0A37501D" w14:textId="77777777" w:rsidR="00FF6902" w:rsidRPr="003D2586" w:rsidRDefault="00FF6902" w:rsidP="00FF6902">
      <w:pPr>
        <w:jc w:val="center"/>
        <w:rPr>
          <w:rFonts w:ascii="Book Antiqua" w:hAnsi="Book Antiqua" w:cs="Times New Roman"/>
          <w:b/>
          <w:bCs/>
        </w:rPr>
      </w:pPr>
    </w:p>
    <w:p w14:paraId="7DA004B2" w14:textId="184B56EE" w:rsidR="00CA4248" w:rsidRDefault="00381198" w:rsidP="00A40BC4">
      <w:pPr>
        <w:jc w:val="both"/>
        <w:rPr>
          <w:rFonts w:ascii="Book Antiqua" w:hAnsi="Book Antiqua"/>
          <w:b/>
          <w:bCs/>
          <w:color w:val="0000FF"/>
        </w:rPr>
      </w:pPr>
      <w:r w:rsidRPr="00381198">
        <w:rPr>
          <w:rFonts w:ascii="Book Antiqua" w:hAnsi="Book Antiqua"/>
          <w:b/>
          <w:bCs/>
          <w:color w:val="0000FF"/>
        </w:rPr>
        <w:t>Construction of Roads, Drains, Fencing &amp; Rainwater Harvesting pits for the deferred scope at Kurnool-III PS</w:t>
      </w:r>
    </w:p>
    <w:p w14:paraId="70CEBD2D" w14:textId="77777777" w:rsidR="00381198" w:rsidRPr="003D2586" w:rsidRDefault="00381198" w:rsidP="00A40BC4">
      <w:pPr>
        <w:jc w:val="both"/>
        <w:rPr>
          <w:rFonts w:ascii="Book Antiqua" w:hAnsi="Book Antiqua"/>
          <w:b/>
          <w:bCs/>
        </w:rPr>
      </w:pPr>
    </w:p>
    <w:p w14:paraId="2706A180" w14:textId="714BA52F" w:rsidR="00A40BC4" w:rsidRPr="003D2586" w:rsidRDefault="00A40BC4" w:rsidP="00A40BC4">
      <w:pPr>
        <w:jc w:val="both"/>
        <w:rPr>
          <w:rFonts w:ascii="Book Antiqua" w:hAnsi="Book Antiqua"/>
          <w:b/>
          <w:bCs/>
          <w:color w:val="0000FF"/>
        </w:rPr>
      </w:pPr>
      <w:r w:rsidRPr="003D2586">
        <w:rPr>
          <w:rFonts w:ascii="Book Antiqua" w:hAnsi="Book Antiqua"/>
          <w:b/>
          <w:bCs/>
        </w:rPr>
        <w:t xml:space="preserve">Specification No: </w:t>
      </w:r>
      <w:r w:rsidRPr="003D2586">
        <w:rPr>
          <w:rFonts w:ascii="Book Antiqua" w:hAnsi="Book Antiqua"/>
          <w:b/>
          <w:bCs/>
          <w:color w:val="0000FF"/>
        </w:rPr>
        <w:t>SR-I/C&amp;M/WC-</w:t>
      </w:r>
      <w:r w:rsidR="00522CAF">
        <w:rPr>
          <w:rFonts w:ascii="Book Antiqua" w:hAnsi="Book Antiqua"/>
          <w:b/>
          <w:bCs/>
          <w:color w:val="0000FF"/>
        </w:rPr>
        <w:t>4401</w:t>
      </w:r>
      <w:r w:rsidRPr="003D2586">
        <w:rPr>
          <w:rFonts w:ascii="Book Antiqua" w:hAnsi="Book Antiqua"/>
          <w:b/>
          <w:bCs/>
          <w:color w:val="0000FF"/>
        </w:rPr>
        <w:t>/2025/RFx</w:t>
      </w:r>
      <w:r w:rsidRPr="00C12A88">
        <w:rPr>
          <w:rFonts w:ascii="Book Antiqua" w:hAnsi="Book Antiqua"/>
          <w:b/>
          <w:bCs/>
          <w:color w:val="0000FF"/>
        </w:rPr>
        <w:t>-</w:t>
      </w:r>
      <w:r w:rsidR="00C12A88" w:rsidRPr="00C12A88">
        <w:rPr>
          <w:rFonts w:ascii="Book Antiqua" w:hAnsi="Book Antiqua"/>
          <w:b/>
          <w:bCs/>
          <w:color w:val="0000FF"/>
        </w:rPr>
        <w:t>5002004832</w:t>
      </w:r>
      <w:r w:rsidR="00C12A88" w:rsidRPr="00C12A88">
        <w:rPr>
          <w:rFonts w:ascii="Book Antiqua" w:hAnsi="Book Antiqua"/>
          <w:b/>
          <w:bCs/>
          <w:color w:val="0000FF"/>
        </w:rPr>
        <w:t xml:space="preserve"> </w:t>
      </w:r>
      <w:r w:rsidRPr="00C12A88">
        <w:rPr>
          <w:rFonts w:ascii="Book Antiqua" w:hAnsi="Book Antiqua"/>
          <w:b/>
          <w:bCs/>
          <w:color w:val="0000FF"/>
        </w:rPr>
        <w:t>(</w:t>
      </w:r>
      <w:r w:rsidR="00C12A88" w:rsidRPr="00C12A88">
        <w:rPr>
          <w:rFonts w:ascii="Book Antiqua" w:hAnsi="Book Antiqua"/>
          <w:b/>
          <w:bCs/>
          <w:color w:val="0000FF"/>
        </w:rPr>
        <w:t>SR1/NT/W-CIVIL/DOM/B00/25/13615</w:t>
      </w:r>
      <w:r w:rsidRPr="00C12A88">
        <w:rPr>
          <w:rFonts w:ascii="Book Antiqua" w:hAnsi="Book Antiqua"/>
          <w:b/>
          <w:bCs/>
          <w:color w:val="0000FF"/>
        </w:rPr>
        <w:t>)</w:t>
      </w:r>
    </w:p>
    <w:p w14:paraId="02EB378F" w14:textId="432A66C0" w:rsidR="001179EC" w:rsidRPr="003D2586" w:rsidRDefault="001179EC" w:rsidP="00A84ADA">
      <w:pPr>
        <w:jc w:val="both"/>
        <w:rPr>
          <w:rFonts w:ascii="Book Antiqua" w:hAnsi="Book Antiqua"/>
          <w:b/>
          <w:bCs/>
          <w:color w:val="0000FF"/>
        </w:rPr>
      </w:pPr>
    </w:p>
    <w:p w14:paraId="4DD27D7E" w14:textId="77777777" w:rsidR="00FF6902" w:rsidRPr="003D2586" w:rsidRDefault="00FF6902" w:rsidP="00FF6902">
      <w:pPr>
        <w:jc w:val="both"/>
        <w:rPr>
          <w:rFonts w:ascii="Book Antiqua" w:hAnsi="Book Antiqua"/>
          <w:dstrike/>
        </w:rPr>
      </w:pPr>
      <w:r w:rsidRPr="003D2586">
        <w:rPr>
          <w:rFonts w:ascii="Book Antiqua" w:hAnsi="Book Antiqua"/>
        </w:rPr>
        <w:t xml:space="preserve">Qualification of the bidder will be based on meeting pass/fail criteria specified in </w:t>
      </w:r>
      <w:r w:rsidRPr="003D2586">
        <w:rPr>
          <w:rFonts w:ascii="Book Antiqua" w:hAnsi="Book Antiqua"/>
          <w:b/>
        </w:rPr>
        <w:t>Part-A</w:t>
      </w:r>
      <w:r w:rsidRPr="003D2586">
        <w:rPr>
          <w:rFonts w:ascii="Book Antiqua" w:hAnsi="Book Antiqua"/>
        </w:rPr>
        <w:t xml:space="preserve"> below regarding the technical experience and financial position</w:t>
      </w:r>
      <w:r w:rsidR="00AA6246" w:rsidRPr="003D2586">
        <w:rPr>
          <w:rFonts w:ascii="Book Antiqua" w:hAnsi="Book Antiqua"/>
        </w:rPr>
        <w:t>.</w:t>
      </w:r>
    </w:p>
    <w:p w14:paraId="6A05A809" w14:textId="77777777" w:rsidR="00FF6902" w:rsidRPr="003D2586" w:rsidRDefault="00FF6902" w:rsidP="00FF6902">
      <w:pPr>
        <w:jc w:val="both"/>
        <w:rPr>
          <w:rFonts w:ascii="Book Antiqua" w:hAnsi="Book Antiqua"/>
        </w:rPr>
      </w:pPr>
    </w:p>
    <w:p w14:paraId="4F330194" w14:textId="77777777" w:rsidR="00FF6902" w:rsidRPr="003D2586" w:rsidRDefault="00FF6902" w:rsidP="00FF6902">
      <w:pPr>
        <w:jc w:val="both"/>
        <w:rPr>
          <w:rFonts w:ascii="Book Antiqua" w:hAnsi="Book Antiqua"/>
          <w:b/>
          <w:bCs/>
          <w:u w:val="single"/>
        </w:rPr>
      </w:pPr>
      <w:r w:rsidRPr="003D2586">
        <w:rPr>
          <w:rFonts w:ascii="Book Antiqua" w:hAnsi="Book Antiqua"/>
          <w:b/>
          <w:bCs/>
          <w:u w:val="single"/>
        </w:rPr>
        <w:t xml:space="preserve">PART-A:   </w:t>
      </w:r>
      <w:r w:rsidR="00D91E1D" w:rsidRPr="003D2586">
        <w:rPr>
          <w:rFonts w:ascii="Book Antiqua" w:hAnsi="Book Antiqua"/>
          <w:b/>
          <w:bCs/>
          <w:u w:val="single"/>
        </w:rPr>
        <w:t>MANDATORY REQUIREMENT</w:t>
      </w:r>
    </w:p>
    <w:p w14:paraId="5A39BBE3" w14:textId="77777777" w:rsidR="00FF6902" w:rsidRPr="003D2586" w:rsidRDefault="00FF6902" w:rsidP="00FF6902">
      <w:pPr>
        <w:jc w:val="both"/>
        <w:rPr>
          <w:rFonts w:ascii="Book Antiqua" w:hAnsi="Book Antiqua"/>
          <w:b/>
          <w:bCs/>
          <w:u w:val="single"/>
        </w:rPr>
      </w:pPr>
    </w:p>
    <w:p w14:paraId="66F16B1B" w14:textId="77777777" w:rsidR="00FF6902" w:rsidRPr="003D2586" w:rsidRDefault="00FF6902" w:rsidP="00FF6902">
      <w:pPr>
        <w:numPr>
          <w:ilvl w:val="0"/>
          <w:numId w:val="7"/>
        </w:numPr>
        <w:ind w:hanging="420"/>
        <w:jc w:val="both"/>
        <w:rPr>
          <w:rFonts w:ascii="Book Antiqua" w:hAnsi="Book Antiqua"/>
          <w:b/>
          <w:bCs/>
        </w:rPr>
      </w:pPr>
      <w:r w:rsidRPr="003D2586">
        <w:rPr>
          <w:rFonts w:ascii="Book Antiqua" w:hAnsi="Book Antiqua"/>
          <w:b/>
          <w:bCs/>
        </w:rPr>
        <w:t>TECHNICAL EXPERIENCE</w:t>
      </w:r>
    </w:p>
    <w:p w14:paraId="41C8F396" w14:textId="77777777" w:rsidR="00FF6902" w:rsidRPr="003D2586" w:rsidRDefault="00FF6902" w:rsidP="00FF6902">
      <w:pPr>
        <w:ind w:left="240"/>
        <w:jc w:val="both"/>
        <w:rPr>
          <w:rFonts w:ascii="Book Antiqua" w:hAnsi="Book Antiqua"/>
          <w:b/>
          <w:bCs/>
        </w:rPr>
      </w:pPr>
    </w:p>
    <w:p w14:paraId="72A3D3EC" w14:textId="0D3F299C" w:rsidR="002F2793" w:rsidRPr="003D2586" w:rsidRDefault="009E5073" w:rsidP="002F2793">
      <w:pPr>
        <w:ind w:left="660"/>
        <w:jc w:val="both"/>
        <w:rPr>
          <w:rFonts w:ascii="Book Antiqua" w:hAnsi="Book Antiqua"/>
        </w:rPr>
      </w:pPr>
      <w:r w:rsidRPr="003D2586">
        <w:rPr>
          <w:rFonts w:ascii="Book Antiqua" w:hAnsi="Book Antiqua"/>
        </w:rPr>
        <w:t xml:space="preserve">Bidder who wishes to participate in the tender should have successfully completed </w:t>
      </w:r>
      <w:r w:rsidRPr="003D2586">
        <w:rPr>
          <w:rFonts w:ascii="Book Antiqua" w:hAnsi="Book Antiqua"/>
          <w:b/>
          <w:bCs/>
          <w:u w:val="single"/>
        </w:rPr>
        <w:t>Civil works</w:t>
      </w:r>
      <w:r w:rsidRPr="003D2586">
        <w:rPr>
          <w:rFonts w:ascii="Book Antiqua" w:hAnsi="Book Antiqua"/>
        </w:rPr>
        <w:t xml:space="preserve"> for any State/Central Govt. departments/ undertakings/ private organizations during last Five years as on the originally scheduled date of bid opening:</w:t>
      </w:r>
    </w:p>
    <w:p w14:paraId="3F757CE6" w14:textId="77777777" w:rsidR="009E5073" w:rsidRPr="003D2586" w:rsidRDefault="009E5073" w:rsidP="002F2793">
      <w:pPr>
        <w:ind w:left="660"/>
        <w:jc w:val="both"/>
        <w:rPr>
          <w:rFonts w:ascii="Book Antiqua" w:hAnsi="Book Antiqua"/>
          <w:b/>
          <w:iCs/>
        </w:rPr>
      </w:pPr>
    </w:p>
    <w:p w14:paraId="107CFAF1" w14:textId="0D2E9E9B" w:rsidR="00166029" w:rsidRPr="003D2586" w:rsidRDefault="00166029" w:rsidP="00166029">
      <w:pPr>
        <w:ind w:left="360" w:right="327"/>
        <w:jc w:val="center"/>
        <w:rPr>
          <w:rFonts w:ascii="Book Antiqua" w:hAnsi="Book Antiqua" w:cstheme="majorBidi"/>
          <w:b/>
          <w:bCs/>
        </w:rPr>
      </w:pPr>
      <w:r w:rsidRPr="003D2586">
        <w:rPr>
          <w:rFonts w:ascii="Book Antiqua" w:hAnsi="Book Antiqua" w:cstheme="majorBidi"/>
          <w:b/>
          <w:bCs/>
        </w:rPr>
        <w:t xml:space="preserve">One similar work of value not less than </w:t>
      </w:r>
      <w:r w:rsidR="002163EE" w:rsidRPr="003D2586">
        <w:rPr>
          <w:rFonts w:ascii="Book Antiqua" w:hAnsi="Book Antiqua" w:cstheme="majorBidi"/>
          <w:b/>
          <w:bCs/>
          <w:color w:val="0000FF"/>
        </w:rPr>
        <w:t xml:space="preserve">Rs. 231.08 Lakhs </w:t>
      </w:r>
      <w:r w:rsidRPr="003D2586">
        <w:rPr>
          <w:rFonts w:ascii="Book Antiqua" w:hAnsi="Book Antiqua" w:cstheme="majorBidi"/>
          <w:b/>
          <w:bCs/>
          <w:color w:val="0000FF"/>
        </w:rPr>
        <w:t>excl. GST</w:t>
      </w:r>
    </w:p>
    <w:p w14:paraId="25B3B0F7" w14:textId="77777777" w:rsidR="00166029" w:rsidRPr="003D2586" w:rsidRDefault="00166029" w:rsidP="00166029">
      <w:pPr>
        <w:ind w:left="360" w:right="327"/>
        <w:jc w:val="center"/>
        <w:rPr>
          <w:rFonts w:ascii="Book Antiqua" w:hAnsi="Book Antiqua" w:cstheme="majorBidi"/>
          <w:b/>
          <w:bCs/>
        </w:rPr>
      </w:pPr>
    </w:p>
    <w:p w14:paraId="7998BD28" w14:textId="77777777" w:rsidR="00166029" w:rsidRPr="003D2586" w:rsidRDefault="00166029" w:rsidP="00166029">
      <w:pPr>
        <w:ind w:left="360" w:right="327"/>
        <w:jc w:val="center"/>
        <w:rPr>
          <w:rFonts w:ascii="Book Antiqua" w:hAnsi="Book Antiqua" w:cstheme="majorBidi"/>
          <w:b/>
          <w:bCs/>
        </w:rPr>
      </w:pPr>
      <w:r w:rsidRPr="003D2586">
        <w:rPr>
          <w:rFonts w:ascii="Book Antiqua" w:hAnsi="Book Antiqua" w:cstheme="majorBidi"/>
          <w:b/>
          <w:bCs/>
        </w:rPr>
        <w:t>or</w:t>
      </w:r>
    </w:p>
    <w:p w14:paraId="739DA808" w14:textId="77777777" w:rsidR="00166029" w:rsidRPr="003D2586" w:rsidRDefault="00166029" w:rsidP="00166029">
      <w:pPr>
        <w:ind w:left="360" w:right="327"/>
        <w:jc w:val="center"/>
        <w:rPr>
          <w:rFonts w:ascii="Book Antiqua" w:hAnsi="Book Antiqua" w:cstheme="majorBidi"/>
          <w:b/>
          <w:bCs/>
        </w:rPr>
      </w:pPr>
    </w:p>
    <w:p w14:paraId="02442888" w14:textId="1A584927" w:rsidR="00166029" w:rsidRPr="003D2586" w:rsidRDefault="00166029" w:rsidP="00166029">
      <w:pPr>
        <w:ind w:left="360" w:right="327"/>
        <w:jc w:val="center"/>
        <w:rPr>
          <w:rFonts w:ascii="Book Antiqua" w:hAnsi="Book Antiqua" w:cstheme="majorBidi"/>
          <w:b/>
          <w:bCs/>
        </w:rPr>
      </w:pPr>
      <w:r w:rsidRPr="003D2586">
        <w:rPr>
          <w:rFonts w:ascii="Book Antiqua" w:hAnsi="Book Antiqua" w:cstheme="majorBidi"/>
          <w:b/>
          <w:bCs/>
        </w:rPr>
        <w:t xml:space="preserve">Two similar works, each of value not less than </w:t>
      </w:r>
      <w:r w:rsidR="0030286F" w:rsidRPr="003D2586">
        <w:rPr>
          <w:rFonts w:ascii="Book Antiqua" w:hAnsi="Book Antiqua" w:cstheme="majorBidi"/>
          <w:b/>
          <w:bCs/>
          <w:color w:val="0000FF"/>
        </w:rPr>
        <w:t xml:space="preserve">Rs. 144.43 Lakhs </w:t>
      </w:r>
      <w:r w:rsidRPr="003D2586">
        <w:rPr>
          <w:rFonts w:ascii="Book Antiqua" w:hAnsi="Book Antiqua" w:cstheme="majorBidi"/>
          <w:b/>
          <w:bCs/>
          <w:color w:val="0000FF"/>
        </w:rPr>
        <w:t>excl. GST</w:t>
      </w:r>
    </w:p>
    <w:p w14:paraId="0BD392FF" w14:textId="77777777" w:rsidR="00166029" w:rsidRPr="003D2586" w:rsidRDefault="00166029" w:rsidP="00166029">
      <w:pPr>
        <w:ind w:left="360" w:right="327"/>
        <w:jc w:val="center"/>
        <w:rPr>
          <w:rFonts w:ascii="Book Antiqua" w:hAnsi="Book Antiqua" w:cstheme="majorBidi"/>
          <w:b/>
          <w:bCs/>
        </w:rPr>
      </w:pPr>
    </w:p>
    <w:p w14:paraId="4EBAECD9" w14:textId="77777777" w:rsidR="00166029" w:rsidRPr="003D2586" w:rsidRDefault="00166029" w:rsidP="00166029">
      <w:pPr>
        <w:ind w:left="360" w:right="327"/>
        <w:jc w:val="center"/>
        <w:rPr>
          <w:rFonts w:ascii="Book Antiqua" w:hAnsi="Book Antiqua" w:cstheme="majorBidi"/>
          <w:b/>
          <w:bCs/>
        </w:rPr>
      </w:pPr>
      <w:r w:rsidRPr="003D2586">
        <w:rPr>
          <w:rFonts w:ascii="Book Antiqua" w:hAnsi="Book Antiqua" w:cstheme="majorBidi"/>
          <w:b/>
          <w:bCs/>
        </w:rPr>
        <w:t>or</w:t>
      </w:r>
    </w:p>
    <w:p w14:paraId="741D11BE" w14:textId="77777777" w:rsidR="00166029" w:rsidRPr="003D2586" w:rsidRDefault="00166029" w:rsidP="00166029">
      <w:pPr>
        <w:ind w:left="360" w:right="327"/>
        <w:jc w:val="center"/>
        <w:rPr>
          <w:rFonts w:ascii="Book Antiqua" w:hAnsi="Book Antiqua" w:cstheme="majorBidi"/>
          <w:b/>
          <w:bCs/>
        </w:rPr>
      </w:pPr>
    </w:p>
    <w:p w14:paraId="1A3E9D89" w14:textId="68CB8AA9" w:rsidR="00166029" w:rsidRPr="003D2586" w:rsidRDefault="00166029" w:rsidP="00166029">
      <w:pPr>
        <w:ind w:left="360" w:right="327"/>
        <w:jc w:val="center"/>
        <w:rPr>
          <w:rFonts w:ascii="Book Antiqua" w:hAnsi="Book Antiqua" w:cstheme="majorBidi"/>
          <w:b/>
          <w:bCs/>
        </w:rPr>
      </w:pPr>
      <w:r w:rsidRPr="003D2586">
        <w:rPr>
          <w:rFonts w:ascii="Book Antiqua" w:hAnsi="Book Antiqua" w:cstheme="majorBidi"/>
          <w:b/>
          <w:bCs/>
        </w:rPr>
        <w:t xml:space="preserve">Three similar works, each of value not less than </w:t>
      </w:r>
      <w:r w:rsidR="0029429B" w:rsidRPr="003D2586">
        <w:rPr>
          <w:rFonts w:ascii="Book Antiqua" w:hAnsi="Book Antiqua" w:cstheme="majorBidi"/>
          <w:b/>
          <w:bCs/>
          <w:color w:val="0000FF"/>
        </w:rPr>
        <w:t xml:space="preserve">Rs. 115.54 Lakhs </w:t>
      </w:r>
      <w:r w:rsidRPr="003D2586">
        <w:rPr>
          <w:rFonts w:ascii="Book Antiqua" w:hAnsi="Book Antiqua" w:cstheme="majorBidi"/>
          <w:b/>
          <w:bCs/>
          <w:color w:val="0000FF"/>
        </w:rPr>
        <w:t>excl. GST</w:t>
      </w:r>
    </w:p>
    <w:p w14:paraId="4B94D5A5" w14:textId="77777777" w:rsidR="00FF6902" w:rsidRPr="003D2586" w:rsidRDefault="00FF6902" w:rsidP="00FF6902">
      <w:pPr>
        <w:pStyle w:val="BodyText"/>
        <w:tabs>
          <w:tab w:val="left" w:pos="1440"/>
        </w:tabs>
        <w:spacing w:after="0"/>
        <w:ind w:left="1440"/>
        <w:jc w:val="both"/>
        <w:rPr>
          <w:rFonts w:ascii="Book Antiqua" w:hAnsi="Book Antiqua"/>
          <w:lang w:val="en-GB" w:eastAsia="en-US"/>
        </w:rPr>
      </w:pPr>
      <w:r w:rsidRPr="003D2586">
        <w:rPr>
          <w:rFonts w:ascii="Book Antiqua" w:hAnsi="Book Antiqua"/>
          <w:lang w:val="en-GB" w:eastAsia="en-US"/>
        </w:rPr>
        <w:tab/>
      </w:r>
      <w:r w:rsidRPr="003D2586">
        <w:rPr>
          <w:rFonts w:ascii="Book Antiqua" w:hAnsi="Book Antiqua"/>
          <w:lang w:val="en-GB" w:eastAsia="en-US"/>
        </w:rPr>
        <w:tab/>
      </w:r>
      <w:r w:rsidRPr="003D2586">
        <w:rPr>
          <w:rFonts w:ascii="Book Antiqua" w:hAnsi="Book Antiqua"/>
          <w:lang w:val="en-GB" w:eastAsia="en-US"/>
        </w:rPr>
        <w:tab/>
      </w:r>
    </w:p>
    <w:p w14:paraId="1AA49C96" w14:textId="77777777" w:rsidR="00FF6902" w:rsidRPr="003D2586" w:rsidRDefault="00FF6902" w:rsidP="00FF6902">
      <w:pPr>
        <w:widowControl w:val="0"/>
        <w:numPr>
          <w:ilvl w:val="0"/>
          <w:numId w:val="18"/>
        </w:numPr>
        <w:autoSpaceDE w:val="0"/>
        <w:autoSpaceDN w:val="0"/>
        <w:adjustRightInd w:val="0"/>
        <w:jc w:val="both"/>
        <w:rPr>
          <w:rFonts w:ascii="Book Antiqua" w:hAnsi="Book Antiqua"/>
          <w:bCs/>
        </w:rPr>
      </w:pPr>
      <w:r w:rsidRPr="003D2586">
        <w:rPr>
          <w:rFonts w:ascii="Book Antiqua" w:hAnsi="Book Antiqua"/>
          <w:lang w:eastAsia="en-US"/>
        </w:rPr>
        <w:t xml:space="preserve"> </w:t>
      </w:r>
      <w:r w:rsidRPr="003D2586">
        <w:rPr>
          <w:rFonts w:ascii="Book Antiqua" w:hAnsi="Book Antiqua"/>
          <w:bCs/>
        </w:rPr>
        <w:t>Following documents shall be submitted by the bidder as evidence of above:</w:t>
      </w:r>
    </w:p>
    <w:p w14:paraId="3DEEC669" w14:textId="77777777" w:rsidR="00FF6902" w:rsidRPr="003D2586" w:rsidRDefault="00FF6902" w:rsidP="00FF6902">
      <w:pPr>
        <w:widowControl w:val="0"/>
        <w:autoSpaceDE w:val="0"/>
        <w:adjustRightInd w:val="0"/>
        <w:ind w:left="1020"/>
        <w:jc w:val="both"/>
        <w:rPr>
          <w:rFonts w:ascii="Book Antiqua" w:hAnsi="Book Antiqua"/>
          <w:bCs/>
        </w:rPr>
      </w:pPr>
    </w:p>
    <w:p w14:paraId="6A95C92C" w14:textId="77777777" w:rsidR="00FF6902" w:rsidRPr="003D2586" w:rsidRDefault="00FF6902" w:rsidP="00FF6902">
      <w:pPr>
        <w:pStyle w:val="BodyText"/>
        <w:numPr>
          <w:ilvl w:val="0"/>
          <w:numId w:val="25"/>
        </w:numPr>
        <w:tabs>
          <w:tab w:val="left" w:pos="1530"/>
        </w:tabs>
        <w:spacing w:after="0"/>
        <w:ind w:left="1530" w:hanging="450"/>
        <w:jc w:val="both"/>
        <w:rPr>
          <w:rFonts w:ascii="Book Antiqua" w:hAnsi="Book Antiqua"/>
          <w:lang w:val="en-GB" w:eastAsia="en-US"/>
        </w:rPr>
      </w:pPr>
      <w:r w:rsidRPr="003D2586">
        <w:rPr>
          <w:rFonts w:ascii="Book Antiqua" w:hAnsi="Book Antiqua"/>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3D2586" w:rsidRDefault="00FF6902" w:rsidP="00FF6902">
      <w:pPr>
        <w:pStyle w:val="BodyText"/>
        <w:tabs>
          <w:tab w:val="left" w:pos="1530"/>
        </w:tabs>
        <w:spacing w:after="0"/>
        <w:ind w:left="1530"/>
        <w:jc w:val="both"/>
        <w:rPr>
          <w:rFonts w:ascii="Book Antiqua" w:hAnsi="Book Antiqua"/>
          <w:lang w:val="en-GB" w:eastAsia="en-US"/>
        </w:rPr>
      </w:pPr>
    </w:p>
    <w:p w14:paraId="613DE43B" w14:textId="77777777" w:rsidR="00FF6902" w:rsidRPr="003D2586" w:rsidRDefault="00FF6902" w:rsidP="00FF6902">
      <w:pPr>
        <w:pStyle w:val="BodyText"/>
        <w:numPr>
          <w:ilvl w:val="0"/>
          <w:numId w:val="25"/>
        </w:numPr>
        <w:tabs>
          <w:tab w:val="left" w:pos="1530"/>
        </w:tabs>
        <w:spacing w:after="0"/>
        <w:ind w:left="1530" w:hanging="450"/>
        <w:jc w:val="both"/>
        <w:rPr>
          <w:rFonts w:ascii="Book Antiqua" w:hAnsi="Book Antiqua"/>
          <w:lang w:val="en-GB" w:eastAsia="en-US"/>
        </w:rPr>
      </w:pPr>
      <w:r w:rsidRPr="003D2586">
        <w:rPr>
          <w:rFonts w:ascii="Book Antiqua" w:hAnsi="Book Antiqua"/>
          <w:lang w:val="en-GB" w:eastAsia="en-US"/>
        </w:rPr>
        <w:t>The copy of corresponding work order(s) shall also be submitted.</w:t>
      </w:r>
    </w:p>
    <w:p w14:paraId="56241DA6" w14:textId="77777777" w:rsidR="004C70CA" w:rsidRPr="003D2586" w:rsidRDefault="004C70CA" w:rsidP="00D04293">
      <w:pPr>
        <w:widowControl w:val="0"/>
        <w:autoSpaceDE w:val="0"/>
        <w:adjustRightInd w:val="0"/>
        <w:ind w:left="660" w:firstLine="60"/>
        <w:jc w:val="both"/>
        <w:rPr>
          <w:rFonts w:ascii="Book Antiqua" w:eastAsia="SimSun" w:hAnsi="Book Antiqua" w:cs="Times New Roman"/>
          <w:lang w:eastAsia="en-US" w:bidi="ar-SA"/>
        </w:rPr>
      </w:pPr>
    </w:p>
    <w:p w14:paraId="049F31CB" w14:textId="22DB67A6" w:rsidR="00FF6902" w:rsidRPr="003D2586" w:rsidRDefault="004C70CA" w:rsidP="00D04293">
      <w:pPr>
        <w:widowControl w:val="0"/>
        <w:autoSpaceDE w:val="0"/>
        <w:adjustRightInd w:val="0"/>
        <w:ind w:left="660" w:firstLine="60"/>
        <w:jc w:val="both"/>
        <w:rPr>
          <w:rFonts w:ascii="Book Antiqua" w:hAnsi="Book Antiqua"/>
          <w:b/>
          <w:bCs/>
          <w:i/>
          <w:iCs/>
          <w:lang w:eastAsia="en-US"/>
        </w:rPr>
      </w:pPr>
      <w:r w:rsidRPr="003D2586">
        <w:rPr>
          <w:rFonts w:ascii="Book Antiqua" w:eastAsia="SimSun" w:hAnsi="Book Antiqua" w:cs="Times New Roman"/>
          <w:highlight w:val="yellow"/>
          <w:lang w:eastAsia="en-US" w:bidi="ar-SA"/>
        </w:rPr>
        <w:t>Note: Contracts involving only excavation/earth work or only painting works will not be considered for technical experience.</w:t>
      </w:r>
      <w:r w:rsidR="00FF6902" w:rsidRPr="003D2586">
        <w:rPr>
          <w:rFonts w:ascii="Book Antiqua" w:hAnsi="Book Antiqua"/>
          <w:b/>
          <w:bCs/>
          <w:i/>
          <w:iCs/>
          <w:lang w:eastAsia="en-US"/>
        </w:rPr>
        <w:tab/>
      </w:r>
    </w:p>
    <w:p w14:paraId="44589FFB" w14:textId="77777777" w:rsidR="004C70CA" w:rsidRPr="003D2586" w:rsidRDefault="004C70CA" w:rsidP="00D04293">
      <w:pPr>
        <w:widowControl w:val="0"/>
        <w:autoSpaceDE w:val="0"/>
        <w:adjustRightInd w:val="0"/>
        <w:ind w:left="660" w:firstLine="60"/>
        <w:jc w:val="both"/>
        <w:rPr>
          <w:rFonts w:ascii="Book Antiqua" w:hAnsi="Book Antiqua"/>
          <w:b/>
          <w:bCs/>
          <w:i/>
          <w:iCs/>
          <w:lang w:eastAsia="en-US"/>
        </w:rPr>
      </w:pPr>
    </w:p>
    <w:p w14:paraId="17902A76" w14:textId="77777777" w:rsidR="00FF6902" w:rsidRPr="003D2586" w:rsidRDefault="00FF6902" w:rsidP="00FF6902">
      <w:pPr>
        <w:numPr>
          <w:ilvl w:val="0"/>
          <w:numId w:val="7"/>
        </w:numPr>
        <w:ind w:hanging="420"/>
        <w:jc w:val="both"/>
        <w:rPr>
          <w:rFonts w:ascii="Book Antiqua" w:hAnsi="Book Antiqua"/>
          <w:b/>
          <w:bCs/>
        </w:rPr>
      </w:pPr>
      <w:r w:rsidRPr="003D2586">
        <w:rPr>
          <w:rFonts w:ascii="Book Antiqua" w:hAnsi="Book Antiqua"/>
          <w:b/>
          <w:bCs/>
        </w:rPr>
        <w:t>FINANCIAL POSITION</w:t>
      </w:r>
    </w:p>
    <w:p w14:paraId="53128261" w14:textId="77777777" w:rsidR="00FF6902" w:rsidRPr="003D2586" w:rsidRDefault="00FF6902" w:rsidP="00FF6902">
      <w:pPr>
        <w:ind w:left="660"/>
        <w:jc w:val="both"/>
        <w:rPr>
          <w:rFonts w:ascii="Book Antiqua" w:hAnsi="Book Antiqua"/>
          <w:b/>
          <w:bCs/>
        </w:rPr>
      </w:pPr>
    </w:p>
    <w:p w14:paraId="2C1F1648" w14:textId="3F2AA823" w:rsidR="00746BE7" w:rsidRPr="003D2586" w:rsidRDefault="002F2793" w:rsidP="00746BE7">
      <w:pPr>
        <w:pStyle w:val="BodyText"/>
        <w:numPr>
          <w:ilvl w:val="0"/>
          <w:numId w:val="34"/>
        </w:numPr>
        <w:spacing w:after="0"/>
        <w:ind w:left="360" w:right="327" w:firstLine="0"/>
        <w:jc w:val="both"/>
        <w:rPr>
          <w:rFonts w:ascii="Book Antiqua" w:hAnsi="Book Antiqua" w:cstheme="majorBidi"/>
          <w:b/>
          <w:bCs/>
          <w:lang w:bidi="hi-IN"/>
        </w:rPr>
      </w:pPr>
      <w:r w:rsidRPr="003D2586">
        <w:rPr>
          <w:rFonts w:ascii="Book Antiqua" w:hAnsi="Book Antiqua"/>
          <w:lang w:val="en-IN" w:eastAsia="en-IN"/>
        </w:rPr>
        <w:lastRenderedPageBreak/>
        <w:t>The Minimum Annual Average Turnover</w:t>
      </w:r>
      <w:r w:rsidR="004507BD" w:rsidRPr="003D2586">
        <w:rPr>
          <w:rFonts w:ascii="Book Antiqua" w:hAnsi="Book Antiqua"/>
          <w:lang w:val="en-IN" w:eastAsia="en-IN"/>
        </w:rPr>
        <w:t>*</w:t>
      </w:r>
      <w:r w:rsidRPr="003D2586">
        <w:rPr>
          <w:rFonts w:ascii="Book Antiqua" w:hAnsi="Book Antiqua"/>
          <w:lang w:val="en-IN" w:eastAsia="en-IN"/>
        </w:rPr>
        <w:t xml:space="preserve"> (MAAT) of the bidder for the best three (3) financial years out of the preceding five (5) financial years shall be</w:t>
      </w:r>
      <w:r w:rsidR="006D1428" w:rsidRPr="003D2586">
        <w:rPr>
          <w:rFonts w:ascii="Book Antiqua" w:hAnsi="Book Antiqua"/>
          <w:lang w:val="en-IN" w:eastAsia="en-IN"/>
        </w:rPr>
        <w:t>:</w:t>
      </w:r>
      <w:r w:rsidR="006D1428" w:rsidRPr="003D2586">
        <w:rPr>
          <w:rFonts w:ascii="Book Antiqua" w:hAnsi="Book Antiqua"/>
          <w:b/>
          <w:bCs/>
          <w:lang w:val="en-IN" w:eastAsia="en-IN"/>
        </w:rPr>
        <w:t xml:space="preserve">  </w:t>
      </w:r>
      <w:r w:rsidR="003D2586" w:rsidRPr="003D2586">
        <w:rPr>
          <w:rFonts w:ascii="Book Antiqua" w:hAnsi="Book Antiqua" w:cstheme="majorBidi"/>
          <w:b/>
          <w:bCs/>
          <w:color w:val="0000FF"/>
        </w:rPr>
        <w:t>Rs. 433.28 Lakhs.</w:t>
      </w:r>
    </w:p>
    <w:p w14:paraId="1A66E4BE" w14:textId="3FA69F86" w:rsidR="002F2793" w:rsidRPr="003D2586" w:rsidRDefault="002F2793" w:rsidP="00FA02EB">
      <w:pPr>
        <w:ind w:firstLine="660"/>
        <w:jc w:val="both"/>
        <w:rPr>
          <w:rFonts w:ascii="Book Antiqua" w:hAnsi="Book Antiqua"/>
          <w:b/>
          <w:bCs/>
          <w:lang w:val="en-IN" w:eastAsia="en-IN"/>
        </w:rPr>
      </w:pPr>
    </w:p>
    <w:p w14:paraId="58B7A3E9" w14:textId="46BB041E" w:rsidR="004507BD" w:rsidRPr="003D2586" w:rsidRDefault="003D2586" w:rsidP="003D2586">
      <w:pPr>
        <w:spacing w:line="260" w:lineRule="exact"/>
        <w:ind w:left="1359" w:hanging="999"/>
        <w:jc w:val="both"/>
        <w:rPr>
          <w:rFonts w:ascii="Book Antiqua" w:hAnsi="Book Antiqua" w:cs="Times New Roman"/>
          <w:bCs/>
          <w:lang w:val="en-US" w:eastAsia="en-US" w:bidi="ar-SA"/>
        </w:rPr>
      </w:pPr>
      <w:r>
        <w:rPr>
          <w:rFonts w:ascii="Book Antiqua" w:hAnsi="Book Antiqua" w:cs="Times New Roman"/>
          <w:bCs/>
          <w:lang w:val="en-US" w:eastAsia="en-US" w:bidi="ar-SA"/>
        </w:rPr>
        <w:t>*</w:t>
      </w:r>
      <w:r w:rsidR="004507BD" w:rsidRPr="003D2586">
        <w:rPr>
          <w:rFonts w:ascii="Book Antiqua" w:hAnsi="Book Antiqua" w:cs="Times New Roman"/>
          <w:bCs/>
          <w:lang w:val="en-US" w:eastAsia="en-US" w:bidi="ar-SA"/>
        </w:rPr>
        <w:t>Note-</w:t>
      </w:r>
      <w:r w:rsidR="004507BD" w:rsidRPr="003D2586">
        <w:rPr>
          <w:rFonts w:ascii="Book Antiqua" w:hAnsi="Book Antiqua" w:cs="Times New Roman"/>
          <w:b/>
          <w:lang w:val="en-US" w:eastAsia="en-US" w:bidi="ar-SA"/>
        </w:rPr>
        <w:t xml:space="preserve"> </w:t>
      </w:r>
      <w:r w:rsidR="004507BD" w:rsidRPr="003D2586">
        <w:rPr>
          <w:rFonts w:ascii="Book Antiqua" w:hAnsi="Book Antiqua" w:cs="Times New Roman"/>
          <w:bCs/>
          <w:lang w:val="en-US" w:eastAsia="en-US" w:bidi="ar-SA"/>
        </w:rPr>
        <w:t xml:space="preserve">Annual gross revenue from operation/gross operating income </w:t>
      </w:r>
      <w:proofErr w:type="gramStart"/>
      <w:r w:rsidR="004507BD" w:rsidRPr="003D2586">
        <w:rPr>
          <w:rFonts w:ascii="Book Antiqua" w:hAnsi="Book Antiqua" w:cs="Times New Roman"/>
          <w:bCs/>
          <w:lang w:val="en-US" w:eastAsia="en-US" w:bidi="ar-SA"/>
        </w:rPr>
        <w:t>as</w:t>
      </w:r>
      <w:proofErr w:type="gramEnd"/>
      <w:r w:rsidR="004507BD" w:rsidRPr="003D2586">
        <w:rPr>
          <w:rFonts w:ascii="Book Antiqua" w:hAnsi="Book Antiqua" w:cs="Times New Roman"/>
          <w:bCs/>
          <w:lang w:val="en-US" w:eastAsia="en-US" w:bidi="ar-SA"/>
        </w:rPr>
        <w:t xml:space="preserve"> incorporated in the profit </w:t>
      </w:r>
      <w:proofErr w:type="gramStart"/>
      <w:r w:rsidR="004507BD" w:rsidRPr="003D2586">
        <w:rPr>
          <w:rFonts w:ascii="Book Antiqua" w:hAnsi="Book Antiqua" w:cs="Times New Roman"/>
          <w:bCs/>
          <w:lang w:val="en-US" w:eastAsia="en-US" w:bidi="ar-SA"/>
        </w:rPr>
        <w:t>&amp;loss</w:t>
      </w:r>
      <w:proofErr w:type="gramEnd"/>
      <w:r w:rsidR="004507BD" w:rsidRPr="003D2586">
        <w:rPr>
          <w:rFonts w:ascii="Book Antiqua" w:hAnsi="Book Antiqua" w:cs="Times New Roman"/>
          <w:bCs/>
          <w:lang w:val="en-US" w:eastAsia="en-US" w:bidi="ar-SA"/>
        </w:rPr>
        <w:t xml:space="preserve"> account excluding other income.</w:t>
      </w:r>
    </w:p>
    <w:p w14:paraId="517B17E3" w14:textId="77777777" w:rsidR="009D397E" w:rsidRPr="003D2586" w:rsidRDefault="009D397E" w:rsidP="004507BD">
      <w:pPr>
        <w:spacing w:line="260" w:lineRule="exact"/>
        <w:ind w:left="1359" w:hanging="1359"/>
        <w:jc w:val="both"/>
        <w:rPr>
          <w:rFonts w:ascii="Book Antiqua" w:hAnsi="Book Antiqua" w:cs="Times New Roman"/>
          <w:bCs/>
          <w:cs/>
          <w:lang w:val="en-US" w:eastAsia="en-US" w:bidi="ar-SA"/>
        </w:rPr>
      </w:pPr>
    </w:p>
    <w:p w14:paraId="3E050493" w14:textId="32AA9DBA" w:rsidR="009B3C83" w:rsidRPr="003D2586" w:rsidRDefault="009B3C83" w:rsidP="72203B0F">
      <w:pPr>
        <w:pStyle w:val="paragraph"/>
        <w:spacing w:before="0" w:beforeAutospacing="0" w:after="0" w:afterAutospacing="0"/>
        <w:ind w:left="360" w:right="-15"/>
        <w:jc w:val="both"/>
        <w:textAlignment w:val="baseline"/>
        <w:rPr>
          <w:rFonts w:ascii="Book Antiqua" w:hAnsi="Book Antiqua" w:cs="Segoe UI"/>
        </w:rPr>
      </w:pPr>
      <w:r w:rsidRPr="003D2586">
        <w:rPr>
          <w:rStyle w:val="normaltextrun"/>
          <w:rFonts w:ascii="Book Antiqua" w:hAnsi="Book Antiqua" w:cs="Segoe UI"/>
          <w:b/>
          <w:bCs/>
          <w:lang w:val="en-US"/>
        </w:rPr>
        <w:t>Note:</w:t>
      </w:r>
      <w:r w:rsidRPr="003D2586">
        <w:rPr>
          <w:rStyle w:val="normaltextrun"/>
          <w:rFonts w:ascii="Book Antiqua" w:hAnsi="Book Antiqua" w:cs="Segoe UI"/>
          <w:lang w:val="en-US"/>
        </w:rPr>
        <w:t xml:space="preserve"> </w:t>
      </w:r>
      <w:r w:rsidRPr="003D2586">
        <w:rPr>
          <w:rFonts w:ascii="Book Antiqua" w:hAnsi="Book Antiqua"/>
        </w:rPr>
        <w:t xml:space="preserve">In case the bidder is a holding company, the Financial Position criteria referred to in clause </w:t>
      </w:r>
      <w:r w:rsidR="6FA78D0A" w:rsidRPr="003D2586">
        <w:rPr>
          <w:rFonts w:ascii="Book Antiqua" w:hAnsi="Book Antiqua"/>
        </w:rPr>
        <w:t>(II)</w:t>
      </w:r>
      <w:r w:rsidRPr="003D2586">
        <w:rPr>
          <w:rFonts w:ascii="Book Antiqua" w:hAnsi="Book Antiqua"/>
        </w:rPr>
        <w:t xml:space="preserve"> above shall be that of holding company only (i.e. excluding its subsidiary / group companies). In case bidder is a subsidiary of a holding company, the Financial Position criteria referred to in clause </w:t>
      </w:r>
      <w:r w:rsidR="39F37804" w:rsidRPr="003D2586">
        <w:rPr>
          <w:rFonts w:ascii="Book Antiqua" w:hAnsi="Book Antiqua"/>
        </w:rPr>
        <w:t>(II)</w:t>
      </w:r>
      <w:r w:rsidRPr="003D2586">
        <w:rPr>
          <w:rFonts w:ascii="Book Antiqua" w:hAnsi="Book Antiqua"/>
        </w:rPr>
        <w:t xml:space="preserve"> above shall be that of subsidiary company only (i.e. excluding its holding company).</w:t>
      </w:r>
    </w:p>
    <w:p w14:paraId="618D3FBC" w14:textId="77777777" w:rsidR="009B3C83" w:rsidRPr="003D2586" w:rsidRDefault="009B3C83" w:rsidP="009B3C83">
      <w:pPr>
        <w:pStyle w:val="paragraph"/>
        <w:spacing w:before="0" w:beforeAutospacing="0" w:after="0" w:afterAutospacing="0"/>
        <w:ind w:left="720" w:right="-15" w:hanging="360"/>
        <w:jc w:val="both"/>
        <w:textAlignment w:val="baseline"/>
        <w:rPr>
          <w:rFonts w:ascii="Book Antiqua" w:hAnsi="Book Antiqua" w:cs="Segoe UI"/>
        </w:rPr>
      </w:pPr>
      <w:r w:rsidRPr="003D2586">
        <w:rPr>
          <w:rStyle w:val="eop"/>
          <w:rFonts w:ascii="Book Antiqua" w:hAnsi="Book Antiqua" w:cs="Segoe UI"/>
        </w:rPr>
        <w:t> </w:t>
      </w:r>
    </w:p>
    <w:p w14:paraId="2DF19984" w14:textId="77777777" w:rsidR="00935E41" w:rsidRDefault="009B3C83" w:rsidP="72203B0F">
      <w:pPr>
        <w:pStyle w:val="paragraph"/>
        <w:spacing w:before="0" w:beforeAutospacing="0" w:after="0" w:afterAutospacing="0"/>
        <w:ind w:left="720" w:right="-15" w:hanging="360"/>
        <w:jc w:val="both"/>
        <w:textAlignment w:val="baseline"/>
        <w:rPr>
          <w:rStyle w:val="normaltextrun"/>
          <w:rFonts w:ascii="Book Antiqua" w:hAnsi="Book Antiqua" w:cs="Segoe UI"/>
          <w:lang w:val="en-US"/>
        </w:rPr>
      </w:pPr>
      <w:r w:rsidRPr="003D2586">
        <w:rPr>
          <w:rStyle w:val="normaltextrun"/>
          <w:rFonts w:ascii="Book Antiqua" w:hAnsi="Book Antiqua" w:cs="Segoe UI"/>
          <w:b/>
          <w:bCs/>
          <w:lang w:val="en-US"/>
        </w:rPr>
        <w:t xml:space="preserve">      </w:t>
      </w:r>
      <w:r w:rsidRPr="003D2586">
        <w:rPr>
          <w:rStyle w:val="normaltextrun"/>
          <w:rFonts w:ascii="Book Antiqua" w:hAnsi="Book Antiqua" w:cs="Segoe UI"/>
          <w:b/>
          <w:bCs/>
          <w:u w:val="single"/>
          <w:lang w:val="en-US"/>
        </w:rPr>
        <w:t>RELAXATION FOR MSME BIDDERS MSMEsˆ / START Ups^-:</w:t>
      </w:r>
      <w:r w:rsidRPr="003D2586">
        <w:rPr>
          <w:rStyle w:val="normaltextrun"/>
          <w:rFonts w:ascii="Book Antiqua" w:hAnsi="Book Antiqua" w:cs="Segoe UI"/>
          <w:lang w:val="en-US"/>
        </w:rPr>
        <w:t xml:space="preserve"> </w:t>
      </w:r>
    </w:p>
    <w:p w14:paraId="740C89EE" w14:textId="21D99388" w:rsidR="009B3C83" w:rsidRDefault="0040593C" w:rsidP="0040593C">
      <w:pPr>
        <w:pStyle w:val="paragraph"/>
        <w:spacing w:before="0" w:beforeAutospacing="0" w:after="0" w:afterAutospacing="0"/>
        <w:ind w:left="720" w:right="-15"/>
        <w:jc w:val="both"/>
        <w:textAlignment w:val="baseline"/>
        <w:rPr>
          <w:rFonts w:ascii="Book Antiqua" w:hAnsi="Book Antiqua"/>
          <w:color w:val="0000FF"/>
          <w:lang w:eastAsia="en-GB"/>
        </w:rPr>
      </w:pPr>
      <w:r w:rsidRPr="0040593C">
        <w:rPr>
          <w:rFonts w:ascii="Book Antiqua" w:hAnsi="Book Antiqua"/>
          <w:color w:val="0000FF"/>
          <w:lang w:eastAsia="en-GB"/>
        </w:rPr>
        <w:t xml:space="preserve">All </w:t>
      </w:r>
      <w:proofErr w:type="gramStart"/>
      <w:r w:rsidRPr="0040593C">
        <w:rPr>
          <w:rFonts w:ascii="Book Antiqua" w:hAnsi="Book Antiqua"/>
          <w:color w:val="0000FF"/>
          <w:lang w:eastAsia="en-GB"/>
        </w:rPr>
        <w:t>MSE</w:t>
      </w:r>
      <w:r w:rsidR="00C40FFA">
        <w:rPr>
          <w:rFonts w:ascii="Book Antiqua" w:hAnsi="Book Antiqua"/>
          <w:color w:val="0000FF"/>
          <w:lang w:eastAsia="en-GB"/>
        </w:rPr>
        <w:t>(</w:t>
      </w:r>
      <w:proofErr w:type="gramEnd"/>
      <w:r w:rsidR="00C40FFA">
        <w:rPr>
          <w:rFonts w:ascii="Book Antiqua" w:hAnsi="Book Antiqua"/>
          <w:color w:val="0000FF"/>
          <w:lang w:eastAsia="en-GB"/>
        </w:rPr>
        <w:t>$)</w:t>
      </w:r>
      <w:r w:rsidRPr="0040593C">
        <w:rPr>
          <w:rFonts w:ascii="Book Antiqua" w:hAnsi="Book Antiqua"/>
          <w:color w:val="0000FF"/>
          <w:lang w:eastAsia="en-GB"/>
        </w:rPr>
        <w:t xml:space="preserve"> bidders are exempted from meeting MAAT requirement. Further, START U</w:t>
      </w:r>
      <w:r w:rsidR="00C40FFA" w:rsidRPr="0040593C">
        <w:rPr>
          <w:rFonts w:ascii="Book Antiqua" w:hAnsi="Book Antiqua"/>
          <w:color w:val="0000FF"/>
          <w:lang w:eastAsia="en-GB"/>
        </w:rPr>
        <w:t>p</w:t>
      </w:r>
      <w:r w:rsidRPr="0040593C">
        <w:rPr>
          <w:rFonts w:ascii="Book Antiqua" w:hAnsi="Book Antiqua"/>
          <w:color w:val="0000FF"/>
          <w:lang w:eastAsia="en-GB"/>
        </w:rPr>
        <w:t>s</w:t>
      </w:r>
      <w:r w:rsidR="00C40FFA">
        <w:rPr>
          <w:rFonts w:ascii="Book Antiqua" w:hAnsi="Book Antiqua"/>
          <w:color w:val="0000FF"/>
          <w:lang w:eastAsia="en-GB"/>
        </w:rPr>
        <w:t>^</w:t>
      </w:r>
      <w:r w:rsidRPr="0040593C">
        <w:rPr>
          <w:rFonts w:ascii="Book Antiqua" w:hAnsi="Book Antiqua"/>
          <w:color w:val="0000FF"/>
          <w:lang w:eastAsia="en-GB"/>
        </w:rPr>
        <w:t xml:space="preserve"> meeting the specified requirements at (I) Technical Experience above shall also be considered qualified if they meet 80% (Eighty percent) of the requirements as specified at para (II) above in financial position.</w:t>
      </w:r>
    </w:p>
    <w:p w14:paraId="7FD40341" w14:textId="77777777" w:rsidR="0040593C" w:rsidRPr="003D2586" w:rsidRDefault="0040593C" w:rsidP="0040593C">
      <w:pPr>
        <w:pStyle w:val="paragraph"/>
        <w:spacing w:before="0" w:beforeAutospacing="0" w:after="0" w:afterAutospacing="0"/>
        <w:ind w:left="720" w:right="-15"/>
        <w:jc w:val="both"/>
        <w:textAlignment w:val="baseline"/>
        <w:rPr>
          <w:rStyle w:val="normaltextrun"/>
          <w:rFonts w:ascii="Book Antiqua" w:hAnsi="Book Antiqua" w:cs="Segoe UI"/>
          <w:lang w:val="en-US"/>
        </w:rPr>
      </w:pPr>
    </w:p>
    <w:p w14:paraId="02043CF3" w14:textId="7FC7BC9F" w:rsidR="006C6891" w:rsidRPr="006C6891" w:rsidRDefault="006C6891" w:rsidP="006C6891">
      <w:pPr>
        <w:pStyle w:val="paragraph"/>
        <w:ind w:left="720" w:right="-15"/>
        <w:jc w:val="both"/>
        <w:textAlignment w:val="baseline"/>
        <w:rPr>
          <w:rFonts w:ascii="Book Antiqua" w:hAnsi="Book Antiqua"/>
        </w:rPr>
      </w:pPr>
      <w:r w:rsidRPr="006C6891">
        <w:rPr>
          <w:rFonts w:ascii="Book Antiqua" w:hAnsi="Book Antiqua"/>
        </w:rPr>
        <w:t xml:space="preserve">^ Start-Ups as defined by DPIIT, applicable as on the originally scheduled date of bid opening.  </w:t>
      </w:r>
    </w:p>
    <w:p w14:paraId="40C5F917" w14:textId="3A210747" w:rsidR="006C6891" w:rsidRPr="006C6891" w:rsidRDefault="006C6891" w:rsidP="006C6891">
      <w:pPr>
        <w:pStyle w:val="paragraph"/>
        <w:ind w:left="720" w:right="-15"/>
        <w:jc w:val="both"/>
        <w:textAlignment w:val="baseline"/>
        <w:rPr>
          <w:rFonts w:ascii="Book Antiqua" w:hAnsi="Book Antiqua"/>
        </w:rPr>
      </w:pPr>
      <w:r w:rsidRPr="006C6891">
        <w:rPr>
          <w:rFonts w:ascii="Book Antiqua" w:hAnsi="Book Antiqua"/>
        </w:rPr>
        <w:t>$ MSE as defined in the bidding documents.</w:t>
      </w:r>
    </w:p>
    <w:p w14:paraId="4101652C" w14:textId="1C8D7132" w:rsidR="004507BD" w:rsidRPr="003D2586" w:rsidRDefault="006C6891" w:rsidP="00AA46D7">
      <w:pPr>
        <w:pStyle w:val="paragraph"/>
        <w:ind w:left="720" w:right="-15" w:hanging="360"/>
        <w:jc w:val="both"/>
        <w:textAlignment w:val="baseline"/>
        <w:rPr>
          <w:rFonts w:ascii="Book Antiqua" w:hAnsi="Book Antiqua"/>
          <w:b/>
          <w:bCs/>
        </w:rPr>
      </w:pPr>
      <w:r w:rsidRPr="006C6891">
        <w:rPr>
          <w:rFonts w:ascii="Book Antiqua" w:hAnsi="Book Antiqua"/>
        </w:rPr>
        <w:t xml:space="preserve">       Bidder shall furnish documentary evidence in support of the qualifying requirements stipulated above. </w:t>
      </w:r>
    </w:p>
    <w:p w14:paraId="25B2BBBD" w14:textId="77777777" w:rsidR="00FF6902" w:rsidRPr="003D2586" w:rsidRDefault="00FF6902" w:rsidP="00FF6902">
      <w:pPr>
        <w:widowControl w:val="0"/>
        <w:numPr>
          <w:ilvl w:val="0"/>
          <w:numId w:val="26"/>
        </w:numPr>
        <w:autoSpaceDE w:val="0"/>
        <w:autoSpaceDN w:val="0"/>
        <w:adjustRightInd w:val="0"/>
        <w:jc w:val="both"/>
        <w:rPr>
          <w:rFonts w:ascii="Book Antiqua" w:hAnsi="Book Antiqua"/>
          <w:lang w:eastAsia="en-US"/>
        </w:rPr>
      </w:pPr>
      <w:r w:rsidRPr="003D2586">
        <w:rPr>
          <w:rFonts w:ascii="Book Antiqua" w:hAnsi="Book Antiqua"/>
          <w:lang w:eastAsia="en-US"/>
        </w:rPr>
        <w:t>Following documents shall be submitted by the bidder as evidence of above:</w:t>
      </w:r>
    </w:p>
    <w:p w14:paraId="1299C43A" w14:textId="77777777" w:rsidR="00FF6902" w:rsidRPr="003D2586" w:rsidRDefault="00FF6902" w:rsidP="00FF6902">
      <w:pPr>
        <w:widowControl w:val="0"/>
        <w:autoSpaceDE w:val="0"/>
        <w:adjustRightInd w:val="0"/>
        <w:ind w:left="1020"/>
        <w:jc w:val="both"/>
        <w:rPr>
          <w:rFonts w:ascii="Book Antiqua" w:hAnsi="Book Antiqua"/>
          <w:lang w:eastAsia="en-US"/>
        </w:rPr>
      </w:pPr>
    </w:p>
    <w:p w14:paraId="4DA708BC" w14:textId="77777777" w:rsidR="00FF6902" w:rsidRPr="003D2586" w:rsidRDefault="00FF6902" w:rsidP="00FF6902">
      <w:pPr>
        <w:widowControl w:val="0"/>
        <w:numPr>
          <w:ilvl w:val="1"/>
          <w:numId w:val="20"/>
        </w:numPr>
        <w:autoSpaceDE w:val="0"/>
        <w:autoSpaceDN w:val="0"/>
        <w:adjustRightInd w:val="0"/>
        <w:ind w:left="1440"/>
        <w:jc w:val="both"/>
        <w:rPr>
          <w:rFonts w:ascii="Book Antiqua" w:hAnsi="Book Antiqua"/>
          <w:lang w:eastAsia="en-US"/>
        </w:rPr>
      </w:pPr>
      <w:r w:rsidRPr="003D2586">
        <w:rPr>
          <w:rFonts w:ascii="Book Antiqua" w:hAnsi="Book Antiqua"/>
          <w:lang w:eastAsia="en-US"/>
        </w:rPr>
        <w:t>Audited balance sheet and Profit &amp; Loss Account for the preceding five (5)</w:t>
      </w:r>
      <w:r w:rsidR="00D91E1D" w:rsidRPr="003D2586">
        <w:rPr>
          <w:rFonts w:ascii="Book Antiqua" w:hAnsi="Book Antiqua"/>
          <w:lang w:eastAsia="en-US"/>
        </w:rPr>
        <w:t xml:space="preserve"> financial years</w:t>
      </w:r>
      <w:r w:rsidRPr="003D2586">
        <w:rPr>
          <w:rFonts w:ascii="Book Antiqua" w:hAnsi="Book Antiqua"/>
          <w:lang w:eastAsia="en-US"/>
        </w:rPr>
        <w:t>. In case, the audited balance sheet for latest financial year is not available, a certificate from the Chartered Accountant on their letter head certifying the financial turnover for the latest financial year may be submitted.</w:t>
      </w:r>
    </w:p>
    <w:p w14:paraId="4DDBEF00" w14:textId="77777777" w:rsidR="00FF6902" w:rsidRPr="003D2586" w:rsidRDefault="00FF6902" w:rsidP="00FF6902">
      <w:pPr>
        <w:widowControl w:val="0"/>
        <w:autoSpaceDE w:val="0"/>
        <w:adjustRightInd w:val="0"/>
        <w:ind w:left="1020"/>
        <w:jc w:val="both"/>
        <w:rPr>
          <w:rFonts w:ascii="Book Antiqua" w:hAnsi="Book Antiqua"/>
          <w:lang w:eastAsia="en-US"/>
        </w:rPr>
      </w:pPr>
    </w:p>
    <w:p w14:paraId="0510D2F7" w14:textId="77777777" w:rsidR="00FF6902" w:rsidRPr="003D2586" w:rsidRDefault="00FF6902" w:rsidP="00FF6902">
      <w:pPr>
        <w:widowControl w:val="0"/>
        <w:numPr>
          <w:ilvl w:val="1"/>
          <w:numId w:val="20"/>
        </w:numPr>
        <w:autoSpaceDE w:val="0"/>
        <w:autoSpaceDN w:val="0"/>
        <w:adjustRightInd w:val="0"/>
        <w:ind w:left="1440"/>
        <w:jc w:val="both"/>
        <w:rPr>
          <w:rFonts w:ascii="Book Antiqua" w:hAnsi="Book Antiqua"/>
          <w:lang w:eastAsia="en-US"/>
        </w:rPr>
      </w:pPr>
      <w:r w:rsidRPr="003D2586">
        <w:rPr>
          <w:rFonts w:ascii="Book Antiqua" w:hAnsi="Book Antiqua"/>
          <w:lang w:eastAsia="en-US"/>
        </w:rPr>
        <w:t xml:space="preserve">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w:t>
      </w:r>
      <w:proofErr w:type="gramStart"/>
      <w:r w:rsidRPr="003D2586">
        <w:rPr>
          <w:rFonts w:ascii="Book Antiqua" w:hAnsi="Book Antiqua"/>
          <w:lang w:eastAsia="en-US"/>
        </w:rPr>
        <w:t>turn over</w:t>
      </w:r>
      <w:proofErr w:type="gramEnd"/>
      <w:r w:rsidRPr="003D2586">
        <w:rPr>
          <w:rFonts w:ascii="Book Antiqua" w:hAnsi="Book Antiqua"/>
          <w:lang w:eastAsia="en-US"/>
        </w:rPr>
        <w:t xml:space="preserve"> or print out of Form 26AS.</w:t>
      </w:r>
    </w:p>
    <w:p w14:paraId="3461D779" w14:textId="77777777" w:rsidR="00FF6902" w:rsidRPr="003D2586" w:rsidRDefault="00FF6902" w:rsidP="00FF6902">
      <w:pPr>
        <w:jc w:val="both"/>
        <w:rPr>
          <w:rFonts w:ascii="Book Antiqua" w:hAnsi="Book Antiqua"/>
          <w:b/>
          <w:bCs/>
          <w:u w:val="single"/>
        </w:rPr>
      </w:pPr>
    </w:p>
    <w:p w14:paraId="5B941F45" w14:textId="77777777" w:rsidR="00FF6902" w:rsidRDefault="00FF6902" w:rsidP="00FF6902">
      <w:pPr>
        <w:jc w:val="both"/>
        <w:rPr>
          <w:rFonts w:ascii="Book Antiqua" w:hAnsi="Book Antiqua"/>
          <w:b/>
          <w:bCs/>
          <w:u w:val="single"/>
        </w:rPr>
      </w:pPr>
      <w:r w:rsidRPr="003D2586">
        <w:rPr>
          <w:rFonts w:ascii="Book Antiqua" w:hAnsi="Book Antiqua"/>
          <w:b/>
          <w:bCs/>
          <w:u w:val="single"/>
        </w:rPr>
        <w:t>PART-B: GENERAL</w:t>
      </w:r>
    </w:p>
    <w:p w14:paraId="09B19406" w14:textId="77777777" w:rsidR="00AA46D7" w:rsidRPr="003D2586" w:rsidRDefault="00AA46D7" w:rsidP="00FF6902">
      <w:pPr>
        <w:jc w:val="both"/>
        <w:rPr>
          <w:rFonts w:ascii="Book Antiqua" w:hAnsi="Book Antiqua"/>
          <w:b/>
          <w:bCs/>
          <w:u w:val="single"/>
        </w:rPr>
      </w:pPr>
    </w:p>
    <w:p w14:paraId="3BDEBC65" w14:textId="77777777" w:rsidR="006230F7" w:rsidRPr="003D2586" w:rsidRDefault="006230F7" w:rsidP="006230F7">
      <w:pPr>
        <w:widowControl w:val="0"/>
        <w:numPr>
          <w:ilvl w:val="0"/>
          <w:numId w:val="22"/>
        </w:numPr>
        <w:autoSpaceDE w:val="0"/>
        <w:autoSpaceDN w:val="0"/>
        <w:adjustRightInd w:val="0"/>
        <w:ind w:left="360" w:firstLine="0"/>
        <w:jc w:val="both"/>
        <w:rPr>
          <w:rFonts w:ascii="Book Antiqua" w:hAnsi="Book Antiqua"/>
        </w:rPr>
      </w:pPr>
      <w:r w:rsidRPr="003D2586">
        <w:rPr>
          <w:rFonts w:ascii="Book Antiqua" w:hAnsi="Book Antiqua"/>
        </w:rPr>
        <w:t xml:space="preserve">Following document shall be submitted by the </w:t>
      </w:r>
      <w:proofErr w:type="gramStart"/>
      <w:r w:rsidRPr="003D2586">
        <w:rPr>
          <w:rFonts w:ascii="Book Antiqua" w:hAnsi="Book Antiqua"/>
        </w:rPr>
        <w:t>bidder :</w:t>
      </w:r>
      <w:proofErr w:type="gramEnd"/>
    </w:p>
    <w:p w14:paraId="6AEE3040" w14:textId="77777777" w:rsidR="006230F7" w:rsidRPr="003D2586" w:rsidRDefault="006230F7" w:rsidP="006230F7">
      <w:pPr>
        <w:ind w:left="360"/>
        <w:jc w:val="both"/>
        <w:outlineLvl w:val="0"/>
        <w:rPr>
          <w:rFonts w:ascii="Book Antiqua" w:hAnsi="Book Antiqua"/>
        </w:rPr>
      </w:pPr>
    </w:p>
    <w:p w14:paraId="4EBE04FB" w14:textId="77777777" w:rsidR="006230F7" w:rsidRPr="003D2586" w:rsidRDefault="006230F7" w:rsidP="006230F7">
      <w:pPr>
        <w:pStyle w:val="BodyText2"/>
        <w:numPr>
          <w:ilvl w:val="0"/>
          <w:numId w:val="28"/>
        </w:numPr>
        <w:spacing w:after="0" w:line="240" w:lineRule="auto"/>
        <w:ind w:firstLine="0"/>
        <w:contextualSpacing/>
        <w:jc w:val="both"/>
        <w:rPr>
          <w:rFonts w:ascii="Book Antiqua" w:hAnsi="Book Antiqua" w:cs="Arial"/>
          <w:szCs w:val="24"/>
        </w:rPr>
      </w:pPr>
      <w:r w:rsidRPr="003D2586">
        <w:rPr>
          <w:rFonts w:ascii="Book Antiqua" w:hAnsi="Book Antiqua" w:cs="Arial"/>
          <w:szCs w:val="24"/>
        </w:rPr>
        <w:t>Copy of PAN Card</w:t>
      </w:r>
    </w:p>
    <w:p w14:paraId="6AD1E33A" w14:textId="77777777" w:rsidR="006230F7" w:rsidRPr="003D2586" w:rsidRDefault="006230F7" w:rsidP="006230F7">
      <w:pPr>
        <w:pStyle w:val="BodyText2"/>
        <w:numPr>
          <w:ilvl w:val="0"/>
          <w:numId w:val="28"/>
        </w:numPr>
        <w:spacing w:after="0" w:line="240" w:lineRule="auto"/>
        <w:ind w:firstLine="0"/>
        <w:contextualSpacing/>
        <w:jc w:val="both"/>
        <w:rPr>
          <w:rFonts w:ascii="Book Antiqua" w:hAnsi="Book Antiqua"/>
          <w:szCs w:val="24"/>
        </w:rPr>
      </w:pPr>
      <w:r w:rsidRPr="003D2586">
        <w:rPr>
          <w:rFonts w:ascii="Book Antiqua" w:hAnsi="Book Antiqua" w:cs="Arial"/>
          <w:szCs w:val="24"/>
        </w:rPr>
        <w:lastRenderedPageBreak/>
        <w:t xml:space="preserve">Copy of </w:t>
      </w:r>
      <w:r w:rsidRPr="003D2586">
        <w:rPr>
          <w:rFonts w:ascii="Book Antiqua" w:hAnsi="Book Antiqua"/>
          <w:szCs w:val="24"/>
        </w:rPr>
        <w:t xml:space="preserve">Partnership Deed/ Affidavit for Proprietorship/ Company </w:t>
      </w:r>
      <w:proofErr w:type="spellStart"/>
      <w:r w:rsidRPr="003D2586">
        <w:rPr>
          <w:rFonts w:ascii="Book Antiqua" w:hAnsi="Book Antiqua"/>
          <w:szCs w:val="24"/>
        </w:rPr>
        <w:t>MoA</w:t>
      </w:r>
      <w:proofErr w:type="spellEnd"/>
      <w:r w:rsidRPr="003D2586">
        <w:rPr>
          <w:rFonts w:ascii="Book Antiqua" w:hAnsi="Book Antiqua"/>
          <w:szCs w:val="24"/>
        </w:rPr>
        <w:t xml:space="preserve"> &amp; </w:t>
      </w:r>
      <w:proofErr w:type="spellStart"/>
      <w:r w:rsidRPr="003D2586">
        <w:rPr>
          <w:rFonts w:ascii="Book Antiqua" w:hAnsi="Book Antiqua"/>
          <w:szCs w:val="24"/>
        </w:rPr>
        <w:t>AoA</w:t>
      </w:r>
      <w:proofErr w:type="spellEnd"/>
      <w:r w:rsidRPr="003D2586">
        <w:rPr>
          <w:rFonts w:ascii="Book Antiqua" w:hAnsi="Book Antiqua"/>
          <w:szCs w:val="24"/>
        </w:rPr>
        <w:t xml:space="preserve"> or Certificate of Incorporation, as applicable</w:t>
      </w:r>
      <w:r w:rsidRPr="003D2586">
        <w:rPr>
          <w:rFonts w:ascii="Book Antiqua" w:hAnsi="Book Antiqua" w:cs="Arial"/>
          <w:szCs w:val="24"/>
        </w:rPr>
        <w:t xml:space="preserve">. </w:t>
      </w:r>
    </w:p>
    <w:p w14:paraId="1107244E" w14:textId="77777777" w:rsidR="006230F7" w:rsidRPr="003D2586" w:rsidRDefault="006230F7" w:rsidP="006230F7">
      <w:pPr>
        <w:pStyle w:val="BodyText2"/>
        <w:numPr>
          <w:ilvl w:val="0"/>
          <w:numId w:val="28"/>
        </w:numPr>
        <w:spacing w:after="0" w:line="240" w:lineRule="auto"/>
        <w:ind w:firstLine="0"/>
        <w:contextualSpacing/>
        <w:jc w:val="both"/>
        <w:rPr>
          <w:rFonts w:ascii="Book Antiqua" w:hAnsi="Book Antiqua"/>
          <w:szCs w:val="24"/>
        </w:rPr>
      </w:pPr>
      <w:r w:rsidRPr="003D2586">
        <w:rPr>
          <w:rFonts w:ascii="Book Antiqua" w:hAnsi="Book Antiqua" w:cs="Arial"/>
          <w:szCs w:val="24"/>
        </w:rPr>
        <w:t>Copy of GST Registration Certificate</w:t>
      </w:r>
    </w:p>
    <w:p w14:paraId="5A087E1B" w14:textId="77777777" w:rsidR="006230F7" w:rsidRPr="003D2586" w:rsidRDefault="006230F7" w:rsidP="006230F7">
      <w:pPr>
        <w:ind w:left="360"/>
        <w:jc w:val="both"/>
        <w:rPr>
          <w:rFonts w:ascii="Book Antiqua" w:hAnsi="Book Antiqua"/>
        </w:rPr>
      </w:pPr>
    </w:p>
    <w:p w14:paraId="12DAAD60" w14:textId="77777777" w:rsidR="006230F7" w:rsidRPr="003D2586" w:rsidRDefault="006230F7" w:rsidP="006230F7">
      <w:pPr>
        <w:widowControl w:val="0"/>
        <w:numPr>
          <w:ilvl w:val="0"/>
          <w:numId w:val="22"/>
        </w:numPr>
        <w:autoSpaceDE w:val="0"/>
        <w:autoSpaceDN w:val="0"/>
        <w:adjustRightInd w:val="0"/>
        <w:ind w:left="360" w:firstLine="0"/>
        <w:jc w:val="both"/>
        <w:rPr>
          <w:rFonts w:ascii="Book Antiqua" w:hAnsi="Book Antiqua"/>
        </w:rPr>
      </w:pPr>
      <w:r w:rsidRPr="003D2586">
        <w:rPr>
          <w:rFonts w:ascii="Book Antiqua" w:hAnsi="Book Antiqua"/>
        </w:rPr>
        <w:t>POWERGRID reserves right to assess the capacity and capability of the bidder to successfully execute the contract, if felt necessary.  This assessment may inter-alia include (</w:t>
      </w:r>
      <w:proofErr w:type="spellStart"/>
      <w:r w:rsidRPr="003D2586">
        <w:rPr>
          <w:rFonts w:ascii="Book Antiqua" w:hAnsi="Book Antiqua"/>
        </w:rPr>
        <w:t>i</w:t>
      </w:r>
      <w:proofErr w:type="spellEnd"/>
      <w:r w:rsidRPr="003D2586">
        <w:rPr>
          <w:rFonts w:ascii="Book Antiqua" w:hAnsi="Book Antiqua"/>
        </w:rPr>
        <w:t xml:space="preserve">) document verification (ii) </w:t>
      </w:r>
      <w:proofErr w:type="gramStart"/>
      <w:r w:rsidRPr="003D2586">
        <w:rPr>
          <w:rFonts w:ascii="Book Antiqua" w:hAnsi="Book Antiqua"/>
        </w:rPr>
        <w:t>past experience</w:t>
      </w:r>
      <w:proofErr w:type="gramEnd"/>
      <w:r w:rsidRPr="003D2586">
        <w:rPr>
          <w:rFonts w:ascii="Book Antiqua" w:hAnsi="Book Antiqua"/>
        </w:rPr>
        <w:t xml:space="preserve"> and performance (iii) customer feedback (iv) bankers feedback (v) Litigation History</w:t>
      </w:r>
    </w:p>
    <w:p w14:paraId="6A39EE00" w14:textId="77777777" w:rsidR="006230F7" w:rsidRPr="003D2586" w:rsidRDefault="006230F7" w:rsidP="006230F7">
      <w:pPr>
        <w:ind w:left="360"/>
        <w:jc w:val="both"/>
        <w:rPr>
          <w:rFonts w:ascii="Book Antiqua" w:hAnsi="Book Antiqua"/>
        </w:rPr>
      </w:pPr>
    </w:p>
    <w:p w14:paraId="4B6C63B2" w14:textId="77777777" w:rsidR="006230F7" w:rsidRPr="00AA46D7" w:rsidRDefault="006230F7" w:rsidP="006230F7">
      <w:pPr>
        <w:widowControl w:val="0"/>
        <w:numPr>
          <w:ilvl w:val="0"/>
          <w:numId w:val="22"/>
        </w:numPr>
        <w:autoSpaceDE w:val="0"/>
        <w:autoSpaceDN w:val="0"/>
        <w:adjustRightInd w:val="0"/>
        <w:ind w:left="360" w:firstLine="0"/>
        <w:jc w:val="both"/>
        <w:rPr>
          <w:rFonts w:ascii="Book Antiqua" w:hAnsi="Book Antiqua"/>
          <w:b/>
          <w:bCs/>
          <w:highlight w:val="yellow"/>
        </w:rPr>
      </w:pPr>
      <w:r w:rsidRPr="00AA46D7">
        <w:rPr>
          <w:rFonts w:ascii="Book Antiqua" w:hAnsi="Book Antiqua"/>
          <w:b/>
          <w:bCs/>
          <w:highlight w:val="yellow"/>
        </w:rPr>
        <w:t xml:space="preserve">The determination will </w:t>
      </w:r>
      <w:proofErr w:type="gramStart"/>
      <w:r w:rsidRPr="00AA46D7">
        <w:rPr>
          <w:rFonts w:ascii="Book Antiqua" w:hAnsi="Book Antiqua"/>
          <w:b/>
          <w:bCs/>
          <w:highlight w:val="yellow"/>
        </w:rPr>
        <w:t>take into account</w:t>
      </w:r>
      <w:proofErr w:type="gramEnd"/>
      <w:r w:rsidRPr="00AA46D7">
        <w:rPr>
          <w:rFonts w:ascii="Book Antiqua" w:hAnsi="Book Antiqua"/>
          <w:b/>
          <w:bCs/>
          <w:highlight w:val="yellow"/>
        </w:rPr>
        <w:t xml:space="preserve"> the Bidder’s financial and technical capabilities. The determination shall also </w:t>
      </w:r>
      <w:proofErr w:type="gramStart"/>
      <w:r w:rsidRPr="00AA46D7">
        <w:rPr>
          <w:rFonts w:ascii="Book Antiqua" w:hAnsi="Book Antiqua"/>
          <w:b/>
          <w:bCs/>
          <w:highlight w:val="yellow"/>
        </w:rPr>
        <w:t>take into account</w:t>
      </w:r>
      <w:proofErr w:type="gramEnd"/>
      <w:r w:rsidRPr="00AA46D7">
        <w:rPr>
          <w:rFonts w:ascii="Book Antiqua" w:hAnsi="Book Antiqua"/>
          <w:b/>
          <w:bCs/>
          <w:highlight w:val="yellow"/>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18397A82" w14:textId="77777777" w:rsidR="006230F7" w:rsidRPr="003D2586" w:rsidRDefault="006230F7" w:rsidP="006230F7">
      <w:pPr>
        <w:ind w:left="360"/>
        <w:jc w:val="both"/>
        <w:rPr>
          <w:rFonts w:ascii="Book Antiqua" w:hAnsi="Book Antiqua"/>
          <w:bCs/>
        </w:rPr>
      </w:pPr>
    </w:p>
    <w:p w14:paraId="701D94B5" w14:textId="77777777" w:rsidR="006230F7" w:rsidRPr="003D2586" w:rsidRDefault="006230F7" w:rsidP="006230F7">
      <w:pPr>
        <w:widowControl w:val="0"/>
        <w:numPr>
          <w:ilvl w:val="0"/>
          <w:numId w:val="22"/>
        </w:numPr>
        <w:autoSpaceDE w:val="0"/>
        <w:autoSpaceDN w:val="0"/>
        <w:adjustRightInd w:val="0"/>
        <w:spacing w:after="120"/>
        <w:ind w:left="360" w:firstLine="0"/>
        <w:jc w:val="both"/>
        <w:rPr>
          <w:rFonts w:ascii="Book Antiqua" w:hAnsi="Book Antiqua"/>
          <w:color w:val="000000"/>
        </w:rPr>
      </w:pPr>
      <w:r w:rsidRPr="003D2586">
        <w:rPr>
          <w:rFonts w:ascii="Book Antiqua" w:hAnsi="Book Antiqua"/>
        </w:rPr>
        <w:t>POWERGRID, reserves the right to waive any minor informality, nonconformity or irregularity in a bid that does not constitute a material deviation, affecting the capability of the Bidder to perform the Contract.</w:t>
      </w:r>
    </w:p>
    <w:p w14:paraId="34CE0A41" w14:textId="77777777" w:rsidR="00A931FF" w:rsidRPr="003D2586" w:rsidRDefault="00A931FF" w:rsidP="00A931FF">
      <w:pPr>
        <w:widowControl w:val="0"/>
        <w:autoSpaceDE w:val="0"/>
        <w:autoSpaceDN w:val="0"/>
        <w:adjustRightInd w:val="0"/>
        <w:jc w:val="both"/>
        <w:rPr>
          <w:rFonts w:ascii="Book Antiqua" w:hAnsi="Book Antiqua"/>
          <w:b/>
          <w:bCs/>
        </w:rPr>
      </w:pPr>
    </w:p>
    <w:sectPr w:rsidR="00A931FF" w:rsidRPr="003D2586" w:rsidSect="001878DF">
      <w:headerReference w:type="even" r:id="rId11"/>
      <w:headerReference w:type="default" r:id="rId12"/>
      <w:footerReference w:type="default" r:id="rId13"/>
      <w:headerReference w:type="first" r:id="rId14"/>
      <w:pgSz w:w="11909" w:h="16834" w:code="9"/>
      <w:pgMar w:top="1080" w:right="1019" w:bottom="810" w:left="1440" w:header="562" w:footer="4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5BD40" w14:textId="77777777" w:rsidR="00535853" w:rsidRDefault="00535853">
      <w:r>
        <w:separator/>
      </w:r>
    </w:p>
  </w:endnote>
  <w:endnote w:type="continuationSeparator" w:id="0">
    <w:p w14:paraId="07EB0621" w14:textId="77777777" w:rsidR="00535853" w:rsidRDefault="0053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03FFB53D"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53094B2C"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3D2586">
            <w:rPr>
              <w:rFonts w:ascii="Book Antiqua" w:hAnsi="Book Antiqua" w:cs="Times New Roman"/>
              <w:sz w:val="20"/>
              <w:szCs w:val="20"/>
              <w:lang w:val="en-US"/>
            </w:rPr>
            <w:t>4401</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8B5C0F">
            <w:rPr>
              <w:rFonts w:ascii="Book Antiqua" w:hAnsi="Book Antiqua" w:cs="Times New Roman"/>
              <w:sz w:val="20"/>
              <w:szCs w:val="20"/>
              <w:lang w:val="en-US"/>
            </w:rPr>
            <w:t>5</w:t>
          </w:r>
        </w:p>
        <w:p w14:paraId="08CE6F91" w14:textId="77777777" w:rsidR="006D1428" w:rsidRPr="00647E32" w:rsidRDefault="006D1428" w:rsidP="000D0912">
          <w:pPr>
            <w:pStyle w:val="Footer"/>
            <w:rPr>
              <w:rFonts w:ascii="Book Antiqua" w:hAnsi="Book Antiqua"/>
              <w:sz w:val="20"/>
              <w:szCs w:val="20"/>
            </w:rPr>
          </w:pPr>
        </w:p>
      </w:tc>
      <w:tc>
        <w:tcPr>
          <w:tcW w:w="3942" w:type="dxa"/>
        </w:tcPr>
        <w:p w14:paraId="61CDCEAD" w14:textId="77777777" w:rsidR="006D1428" w:rsidRPr="00647E32" w:rsidRDefault="00000000"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91.8pt;height:45.5pt">
                <v:imagedata r:id="rId1" o:title=""/>
                <o:lock v:ext="edit" ungrouping="t" rotation="t" cropping="t" verticies="t" text="t" grouping="t"/>
                <o:signatureline v:ext="edit" id="{072106EB-D7CF-4718-9C3D-CC554227C108}" provid="{00000000-0000-0000-0000-000000000000}" o:suggestedsigner2="Chief Manager (C&amp;M)" showsigndate="f" issignatureline="t"/>
              </v:shape>
            </w:pict>
          </w:r>
        </w:p>
      </w:tc>
      <w:tc>
        <w:tcPr>
          <w:tcW w:w="1818" w:type="dxa"/>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EFB7C" w14:textId="77777777" w:rsidR="00535853" w:rsidRDefault="00535853">
      <w:r>
        <w:separator/>
      </w:r>
    </w:p>
  </w:footnote>
  <w:footnote w:type="continuationSeparator" w:id="0">
    <w:p w14:paraId="138610DB" w14:textId="77777777" w:rsidR="00535853" w:rsidRDefault="00535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AD2C8" w14:textId="494A177D" w:rsidR="00D811FE" w:rsidRDefault="00D811FE">
    <w:pPr>
      <w:pStyle w:val="Header"/>
    </w:pPr>
    <w:r>
      <w:rPr>
        <w:noProof/>
      </w:rPr>
      <mc:AlternateContent>
        <mc:Choice Requires="wps">
          <w:drawing>
            <wp:anchor distT="0" distB="0" distL="0" distR="0" simplePos="0" relativeHeight="251659264" behindDoc="0" locked="0" layoutInCell="1" allowOverlap="1" wp14:anchorId="3A73EFA7" wp14:editId="5EA9E750">
              <wp:simplePos x="635" y="635"/>
              <wp:positionH relativeFrom="page">
                <wp:align>center</wp:align>
              </wp:positionH>
              <wp:positionV relativeFrom="page">
                <wp:align>top</wp:align>
              </wp:positionV>
              <wp:extent cx="2298700" cy="446405"/>
              <wp:effectExtent l="0" t="0" r="6350" b="10795"/>
              <wp:wrapNone/>
              <wp:docPr id="913910061"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8806B3A" w14:textId="719E77FE"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73EFA7"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78806B3A" w14:textId="719E77FE"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71ED4" w14:textId="3F662707" w:rsidR="00D811FE" w:rsidRDefault="00D811FE">
    <w:pPr>
      <w:pStyle w:val="Header"/>
    </w:pPr>
    <w:r>
      <w:rPr>
        <w:noProof/>
      </w:rPr>
      <mc:AlternateContent>
        <mc:Choice Requires="wps">
          <w:drawing>
            <wp:anchor distT="0" distB="0" distL="0" distR="0" simplePos="0" relativeHeight="251660288" behindDoc="0" locked="0" layoutInCell="1" allowOverlap="1" wp14:anchorId="4CF41F8B" wp14:editId="5F36327D">
              <wp:simplePos x="914400" y="361950"/>
              <wp:positionH relativeFrom="page">
                <wp:align>center</wp:align>
              </wp:positionH>
              <wp:positionV relativeFrom="page">
                <wp:align>top</wp:align>
              </wp:positionV>
              <wp:extent cx="2298700" cy="446405"/>
              <wp:effectExtent l="0" t="0" r="6350" b="10795"/>
              <wp:wrapNone/>
              <wp:docPr id="579530068"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5FA358D6" w14:textId="1893EE73"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F41F8B"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5FA358D6" w14:textId="1893EE73"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072B9" w14:textId="76220D05" w:rsidR="00D811FE" w:rsidRDefault="00D811FE">
    <w:pPr>
      <w:pStyle w:val="Header"/>
    </w:pPr>
    <w:r>
      <w:rPr>
        <w:noProof/>
      </w:rPr>
      <mc:AlternateContent>
        <mc:Choice Requires="wps">
          <w:drawing>
            <wp:anchor distT="0" distB="0" distL="0" distR="0" simplePos="0" relativeHeight="251658240" behindDoc="0" locked="0" layoutInCell="1" allowOverlap="1" wp14:anchorId="135A5FB2" wp14:editId="0E737B1A">
              <wp:simplePos x="635" y="635"/>
              <wp:positionH relativeFrom="page">
                <wp:align>center</wp:align>
              </wp:positionH>
              <wp:positionV relativeFrom="page">
                <wp:align>top</wp:align>
              </wp:positionV>
              <wp:extent cx="2298700" cy="446405"/>
              <wp:effectExtent l="0" t="0" r="6350" b="10795"/>
              <wp:wrapNone/>
              <wp:docPr id="1471811999"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421060D" w14:textId="31F21443"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5A5FB2"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7421060D" w14:textId="31F21443"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2C451DB"/>
    <w:multiLevelType w:val="hybridMultilevel"/>
    <w:tmpl w:val="0AFE24F4"/>
    <w:lvl w:ilvl="0" w:tplc="78BC2724">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5"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6"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7"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8"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9"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1"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2"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4"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5"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6"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0"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1"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2"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4"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6"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7"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8"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9"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1"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2"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3"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9"/>
  </w:num>
  <w:num w:numId="2" w16cid:durableId="825708592">
    <w:abstractNumId w:val="27"/>
  </w:num>
  <w:num w:numId="3" w16cid:durableId="417285610">
    <w:abstractNumId w:val="0"/>
  </w:num>
  <w:num w:numId="4" w16cid:durableId="1474176779">
    <w:abstractNumId w:val="1"/>
  </w:num>
  <w:num w:numId="5" w16cid:durableId="139466453">
    <w:abstractNumId w:val="31"/>
  </w:num>
  <w:num w:numId="6" w16cid:durableId="501356635">
    <w:abstractNumId w:val="6"/>
  </w:num>
  <w:num w:numId="7" w16cid:durableId="576355795">
    <w:abstractNumId w:val="26"/>
  </w:num>
  <w:num w:numId="8" w16cid:durableId="1432554921">
    <w:abstractNumId w:val="13"/>
  </w:num>
  <w:num w:numId="9" w16cid:durableId="1154561740">
    <w:abstractNumId w:val="17"/>
  </w:num>
  <w:num w:numId="10" w16cid:durableId="1902716578">
    <w:abstractNumId w:val="16"/>
  </w:num>
  <w:num w:numId="11" w16cid:durableId="1159270106">
    <w:abstractNumId w:val="12"/>
  </w:num>
  <w:num w:numId="12" w16cid:durableId="1711808732">
    <w:abstractNumId w:val="9"/>
  </w:num>
  <w:num w:numId="13" w16cid:durableId="1591700622">
    <w:abstractNumId w:val="24"/>
  </w:num>
  <w:num w:numId="14" w16cid:durableId="1141968850">
    <w:abstractNumId w:val="25"/>
  </w:num>
  <w:num w:numId="15" w16cid:durableId="434374714">
    <w:abstractNumId w:val="11"/>
  </w:num>
  <w:num w:numId="16" w16cid:durableId="1415664073">
    <w:abstractNumId w:val="30"/>
  </w:num>
  <w:num w:numId="17" w16cid:durableId="1364328549">
    <w:abstractNumId w:val="23"/>
  </w:num>
  <w:num w:numId="18" w16cid:durableId="1375614620">
    <w:abstractNumId w:val="3"/>
  </w:num>
  <w:num w:numId="19" w16cid:durableId="956372937">
    <w:abstractNumId w:val="5"/>
  </w:num>
  <w:num w:numId="20" w16cid:durableId="492456317">
    <w:abstractNumId w:val="8"/>
  </w:num>
  <w:num w:numId="21" w16cid:durableId="220143506">
    <w:abstractNumId w:val="28"/>
  </w:num>
  <w:num w:numId="22" w16cid:durableId="1501239634">
    <w:abstractNumId w:val="21"/>
  </w:num>
  <w:num w:numId="23" w16cid:durableId="75328822">
    <w:abstractNumId w:val="22"/>
  </w:num>
  <w:num w:numId="24" w16cid:durableId="1823622110">
    <w:abstractNumId w:val="4"/>
  </w:num>
  <w:num w:numId="25" w16cid:durableId="1600945563">
    <w:abstractNumId w:val="14"/>
  </w:num>
  <w:num w:numId="26" w16cid:durableId="145705306">
    <w:abstractNumId w:val="10"/>
  </w:num>
  <w:num w:numId="27" w16cid:durableId="1304432172">
    <w:abstractNumId w:val="18"/>
  </w:num>
  <w:num w:numId="28" w16cid:durableId="1560168710">
    <w:abstractNumId w:val="7"/>
  </w:num>
  <w:num w:numId="29" w16cid:durableId="678390573">
    <w:abstractNumId w:val="19"/>
  </w:num>
  <w:num w:numId="30" w16cid:durableId="1893536802">
    <w:abstractNumId w:val="32"/>
  </w:num>
  <w:num w:numId="31" w16cid:durableId="210117882">
    <w:abstractNumId w:val="15"/>
  </w:num>
  <w:num w:numId="32" w16cid:durableId="970207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3"/>
  </w:num>
  <w:num w:numId="34" w16cid:durableId="6357175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317C"/>
    <w:rsid w:val="00005533"/>
    <w:rsid w:val="00006E3D"/>
    <w:rsid w:val="00010583"/>
    <w:rsid w:val="0002133E"/>
    <w:rsid w:val="00024EB1"/>
    <w:rsid w:val="0002749E"/>
    <w:rsid w:val="000275BC"/>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D0912"/>
    <w:rsid w:val="000D3C48"/>
    <w:rsid w:val="000E19D3"/>
    <w:rsid w:val="000E3551"/>
    <w:rsid w:val="000E3EC3"/>
    <w:rsid w:val="000E6661"/>
    <w:rsid w:val="000F059A"/>
    <w:rsid w:val="000F57A1"/>
    <w:rsid w:val="00100978"/>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7EA8"/>
    <w:rsid w:val="00162BB2"/>
    <w:rsid w:val="00164310"/>
    <w:rsid w:val="00164CA9"/>
    <w:rsid w:val="00166029"/>
    <w:rsid w:val="00176EFF"/>
    <w:rsid w:val="00180307"/>
    <w:rsid w:val="00181B4A"/>
    <w:rsid w:val="001878DF"/>
    <w:rsid w:val="001964ED"/>
    <w:rsid w:val="00197506"/>
    <w:rsid w:val="001A52F9"/>
    <w:rsid w:val="001B4361"/>
    <w:rsid w:val="001B76E9"/>
    <w:rsid w:val="001C13DE"/>
    <w:rsid w:val="001C706F"/>
    <w:rsid w:val="001D6B64"/>
    <w:rsid w:val="001E3864"/>
    <w:rsid w:val="001E3D57"/>
    <w:rsid w:val="001F1420"/>
    <w:rsid w:val="001F6125"/>
    <w:rsid w:val="00202A2D"/>
    <w:rsid w:val="002045CF"/>
    <w:rsid w:val="002163EE"/>
    <w:rsid w:val="0023223C"/>
    <w:rsid w:val="002347F6"/>
    <w:rsid w:val="00236BB5"/>
    <w:rsid w:val="002434A4"/>
    <w:rsid w:val="002437B9"/>
    <w:rsid w:val="00247464"/>
    <w:rsid w:val="002556F8"/>
    <w:rsid w:val="002607FC"/>
    <w:rsid w:val="00262219"/>
    <w:rsid w:val="00264955"/>
    <w:rsid w:val="0026635F"/>
    <w:rsid w:val="00266DE3"/>
    <w:rsid w:val="00270451"/>
    <w:rsid w:val="002752E8"/>
    <w:rsid w:val="002758B3"/>
    <w:rsid w:val="00280713"/>
    <w:rsid w:val="00284E3B"/>
    <w:rsid w:val="0029429B"/>
    <w:rsid w:val="00297091"/>
    <w:rsid w:val="002A05EC"/>
    <w:rsid w:val="002A7B9D"/>
    <w:rsid w:val="002C14C4"/>
    <w:rsid w:val="002C720D"/>
    <w:rsid w:val="002C76E1"/>
    <w:rsid w:val="002D19E0"/>
    <w:rsid w:val="002D3044"/>
    <w:rsid w:val="002D76D6"/>
    <w:rsid w:val="002E35FD"/>
    <w:rsid w:val="002E4D6E"/>
    <w:rsid w:val="002E71E5"/>
    <w:rsid w:val="002E74C7"/>
    <w:rsid w:val="002F2793"/>
    <w:rsid w:val="00300B2C"/>
    <w:rsid w:val="0030286F"/>
    <w:rsid w:val="0031578B"/>
    <w:rsid w:val="003228E6"/>
    <w:rsid w:val="00323CF9"/>
    <w:rsid w:val="00326DC1"/>
    <w:rsid w:val="003304F5"/>
    <w:rsid w:val="0033110A"/>
    <w:rsid w:val="003332DD"/>
    <w:rsid w:val="003334A3"/>
    <w:rsid w:val="00337171"/>
    <w:rsid w:val="00337283"/>
    <w:rsid w:val="00343D3C"/>
    <w:rsid w:val="00344807"/>
    <w:rsid w:val="0035312D"/>
    <w:rsid w:val="00354CE1"/>
    <w:rsid w:val="0036563E"/>
    <w:rsid w:val="0037036D"/>
    <w:rsid w:val="003711C3"/>
    <w:rsid w:val="00374CE5"/>
    <w:rsid w:val="00376861"/>
    <w:rsid w:val="00381198"/>
    <w:rsid w:val="003841CC"/>
    <w:rsid w:val="00387668"/>
    <w:rsid w:val="00391992"/>
    <w:rsid w:val="003A14BD"/>
    <w:rsid w:val="003A21BB"/>
    <w:rsid w:val="003A24ED"/>
    <w:rsid w:val="003B09C1"/>
    <w:rsid w:val="003B31D5"/>
    <w:rsid w:val="003B43F7"/>
    <w:rsid w:val="003C065B"/>
    <w:rsid w:val="003C3F7B"/>
    <w:rsid w:val="003D0B0B"/>
    <w:rsid w:val="003D2586"/>
    <w:rsid w:val="003D6CB8"/>
    <w:rsid w:val="003E04F9"/>
    <w:rsid w:val="003E44B4"/>
    <w:rsid w:val="003E7DBE"/>
    <w:rsid w:val="003F1736"/>
    <w:rsid w:val="003F4EA4"/>
    <w:rsid w:val="003F5309"/>
    <w:rsid w:val="0040593C"/>
    <w:rsid w:val="00426919"/>
    <w:rsid w:val="00430D20"/>
    <w:rsid w:val="004314C7"/>
    <w:rsid w:val="0043548B"/>
    <w:rsid w:val="00435C89"/>
    <w:rsid w:val="004406D0"/>
    <w:rsid w:val="0044207F"/>
    <w:rsid w:val="00442724"/>
    <w:rsid w:val="0044379E"/>
    <w:rsid w:val="004507BD"/>
    <w:rsid w:val="00464765"/>
    <w:rsid w:val="004667DD"/>
    <w:rsid w:val="00466F40"/>
    <w:rsid w:val="00473179"/>
    <w:rsid w:val="004777C7"/>
    <w:rsid w:val="00477A77"/>
    <w:rsid w:val="004834E0"/>
    <w:rsid w:val="0048753C"/>
    <w:rsid w:val="004948C6"/>
    <w:rsid w:val="004960D2"/>
    <w:rsid w:val="00496EBC"/>
    <w:rsid w:val="004A2286"/>
    <w:rsid w:val="004A44CE"/>
    <w:rsid w:val="004B08DF"/>
    <w:rsid w:val="004B406B"/>
    <w:rsid w:val="004B745C"/>
    <w:rsid w:val="004C1693"/>
    <w:rsid w:val="004C1F85"/>
    <w:rsid w:val="004C3A93"/>
    <w:rsid w:val="004C3E51"/>
    <w:rsid w:val="004C5099"/>
    <w:rsid w:val="004C6244"/>
    <w:rsid w:val="004C70CA"/>
    <w:rsid w:val="004C72F6"/>
    <w:rsid w:val="004D22C9"/>
    <w:rsid w:val="004E1D26"/>
    <w:rsid w:val="004F19A3"/>
    <w:rsid w:val="004F60F6"/>
    <w:rsid w:val="005134FA"/>
    <w:rsid w:val="00513908"/>
    <w:rsid w:val="00515F32"/>
    <w:rsid w:val="00517518"/>
    <w:rsid w:val="00522CAF"/>
    <w:rsid w:val="00535349"/>
    <w:rsid w:val="00535853"/>
    <w:rsid w:val="00536B46"/>
    <w:rsid w:val="00553CC2"/>
    <w:rsid w:val="00556FF8"/>
    <w:rsid w:val="00561EBA"/>
    <w:rsid w:val="00570645"/>
    <w:rsid w:val="00585565"/>
    <w:rsid w:val="00586197"/>
    <w:rsid w:val="00590F15"/>
    <w:rsid w:val="005969D1"/>
    <w:rsid w:val="0059753E"/>
    <w:rsid w:val="005A2CC6"/>
    <w:rsid w:val="005A5F55"/>
    <w:rsid w:val="005B78A2"/>
    <w:rsid w:val="005C2E43"/>
    <w:rsid w:val="005C47C2"/>
    <w:rsid w:val="005C54CD"/>
    <w:rsid w:val="005D47D4"/>
    <w:rsid w:val="005F4AF8"/>
    <w:rsid w:val="005F673B"/>
    <w:rsid w:val="00606780"/>
    <w:rsid w:val="00615250"/>
    <w:rsid w:val="006230F7"/>
    <w:rsid w:val="00624543"/>
    <w:rsid w:val="006259B2"/>
    <w:rsid w:val="006278FD"/>
    <w:rsid w:val="0064477D"/>
    <w:rsid w:val="00647E32"/>
    <w:rsid w:val="00652380"/>
    <w:rsid w:val="00654BE8"/>
    <w:rsid w:val="0065500A"/>
    <w:rsid w:val="00655550"/>
    <w:rsid w:val="006579BF"/>
    <w:rsid w:val="006622FF"/>
    <w:rsid w:val="006876FC"/>
    <w:rsid w:val="006901C9"/>
    <w:rsid w:val="00691191"/>
    <w:rsid w:val="00693A3D"/>
    <w:rsid w:val="006A124F"/>
    <w:rsid w:val="006A1B81"/>
    <w:rsid w:val="006B175E"/>
    <w:rsid w:val="006B1869"/>
    <w:rsid w:val="006B2A6C"/>
    <w:rsid w:val="006C1802"/>
    <w:rsid w:val="006C36F7"/>
    <w:rsid w:val="006C3CFF"/>
    <w:rsid w:val="006C6891"/>
    <w:rsid w:val="006C7D48"/>
    <w:rsid w:val="006D1428"/>
    <w:rsid w:val="006D30D1"/>
    <w:rsid w:val="006D5D28"/>
    <w:rsid w:val="006D77A0"/>
    <w:rsid w:val="006E35DC"/>
    <w:rsid w:val="006E6767"/>
    <w:rsid w:val="006F1CDB"/>
    <w:rsid w:val="006F37B8"/>
    <w:rsid w:val="00700A83"/>
    <w:rsid w:val="007138DC"/>
    <w:rsid w:val="00714643"/>
    <w:rsid w:val="007156CF"/>
    <w:rsid w:val="007264AD"/>
    <w:rsid w:val="00726FD1"/>
    <w:rsid w:val="00730FAF"/>
    <w:rsid w:val="007337C8"/>
    <w:rsid w:val="00734B1E"/>
    <w:rsid w:val="007466C6"/>
    <w:rsid w:val="0074675C"/>
    <w:rsid w:val="00746BE7"/>
    <w:rsid w:val="0075634F"/>
    <w:rsid w:val="00757A36"/>
    <w:rsid w:val="00767B26"/>
    <w:rsid w:val="00773DBF"/>
    <w:rsid w:val="00777F17"/>
    <w:rsid w:val="00783D78"/>
    <w:rsid w:val="00784E11"/>
    <w:rsid w:val="00785F4C"/>
    <w:rsid w:val="0079354F"/>
    <w:rsid w:val="007A5A2B"/>
    <w:rsid w:val="007B17A6"/>
    <w:rsid w:val="007B39C4"/>
    <w:rsid w:val="007C3810"/>
    <w:rsid w:val="007C6227"/>
    <w:rsid w:val="007F5E72"/>
    <w:rsid w:val="007F5FE7"/>
    <w:rsid w:val="007F6B16"/>
    <w:rsid w:val="007F70E5"/>
    <w:rsid w:val="00810F3E"/>
    <w:rsid w:val="00813DD1"/>
    <w:rsid w:val="00817B82"/>
    <w:rsid w:val="00825808"/>
    <w:rsid w:val="0082741C"/>
    <w:rsid w:val="00833247"/>
    <w:rsid w:val="0083331F"/>
    <w:rsid w:val="0083774B"/>
    <w:rsid w:val="0084297E"/>
    <w:rsid w:val="008521E7"/>
    <w:rsid w:val="008530C2"/>
    <w:rsid w:val="00857091"/>
    <w:rsid w:val="0086441F"/>
    <w:rsid w:val="0087113B"/>
    <w:rsid w:val="00871671"/>
    <w:rsid w:val="008755C2"/>
    <w:rsid w:val="00875B44"/>
    <w:rsid w:val="008834FB"/>
    <w:rsid w:val="00896844"/>
    <w:rsid w:val="00896E89"/>
    <w:rsid w:val="008A1586"/>
    <w:rsid w:val="008A7211"/>
    <w:rsid w:val="008B5A32"/>
    <w:rsid w:val="008B5C0F"/>
    <w:rsid w:val="008B5F2E"/>
    <w:rsid w:val="008B6666"/>
    <w:rsid w:val="008B7E41"/>
    <w:rsid w:val="008E0DA2"/>
    <w:rsid w:val="008E5ADA"/>
    <w:rsid w:val="008F122D"/>
    <w:rsid w:val="008F7E00"/>
    <w:rsid w:val="009012DF"/>
    <w:rsid w:val="0091521F"/>
    <w:rsid w:val="00920B79"/>
    <w:rsid w:val="009243DD"/>
    <w:rsid w:val="009259C2"/>
    <w:rsid w:val="00935E41"/>
    <w:rsid w:val="00937804"/>
    <w:rsid w:val="00940AC2"/>
    <w:rsid w:val="009456C6"/>
    <w:rsid w:val="00953A33"/>
    <w:rsid w:val="00956C98"/>
    <w:rsid w:val="00962D13"/>
    <w:rsid w:val="00965FA4"/>
    <w:rsid w:val="009733CB"/>
    <w:rsid w:val="00976DF2"/>
    <w:rsid w:val="00980085"/>
    <w:rsid w:val="009A25EE"/>
    <w:rsid w:val="009A2695"/>
    <w:rsid w:val="009B26F4"/>
    <w:rsid w:val="009B3C83"/>
    <w:rsid w:val="009C1173"/>
    <w:rsid w:val="009C4E4D"/>
    <w:rsid w:val="009C673D"/>
    <w:rsid w:val="009D0471"/>
    <w:rsid w:val="009D397E"/>
    <w:rsid w:val="009E1E88"/>
    <w:rsid w:val="009E2498"/>
    <w:rsid w:val="009E2E4D"/>
    <w:rsid w:val="009E2FC6"/>
    <w:rsid w:val="009E31F0"/>
    <w:rsid w:val="009E40CC"/>
    <w:rsid w:val="009E5073"/>
    <w:rsid w:val="009F129F"/>
    <w:rsid w:val="009F4EA6"/>
    <w:rsid w:val="00A00DC2"/>
    <w:rsid w:val="00A00DEB"/>
    <w:rsid w:val="00A11CE1"/>
    <w:rsid w:val="00A22D1A"/>
    <w:rsid w:val="00A27E20"/>
    <w:rsid w:val="00A330A3"/>
    <w:rsid w:val="00A40BC4"/>
    <w:rsid w:val="00A4409D"/>
    <w:rsid w:val="00A44D82"/>
    <w:rsid w:val="00A52E5A"/>
    <w:rsid w:val="00A53187"/>
    <w:rsid w:val="00A54783"/>
    <w:rsid w:val="00A65AD7"/>
    <w:rsid w:val="00A72D62"/>
    <w:rsid w:val="00A72E46"/>
    <w:rsid w:val="00A75574"/>
    <w:rsid w:val="00A82272"/>
    <w:rsid w:val="00A82C9C"/>
    <w:rsid w:val="00A84ADA"/>
    <w:rsid w:val="00A9135A"/>
    <w:rsid w:val="00A91414"/>
    <w:rsid w:val="00A931FF"/>
    <w:rsid w:val="00AA46D7"/>
    <w:rsid w:val="00AA6246"/>
    <w:rsid w:val="00AB5BBC"/>
    <w:rsid w:val="00AC38A9"/>
    <w:rsid w:val="00AD0F7D"/>
    <w:rsid w:val="00AD0FA8"/>
    <w:rsid w:val="00AD6B35"/>
    <w:rsid w:val="00AE5DC5"/>
    <w:rsid w:val="00AE713B"/>
    <w:rsid w:val="00AE76DF"/>
    <w:rsid w:val="00AF0FBB"/>
    <w:rsid w:val="00AF2EC7"/>
    <w:rsid w:val="00AF442B"/>
    <w:rsid w:val="00AF67AA"/>
    <w:rsid w:val="00B0068D"/>
    <w:rsid w:val="00B01E4A"/>
    <w:rsid w:val="00B05C8F"/>
    <w:rsid w:val="00B14F42"/>
    <w:rsid w:val="00B16C36"/>
    <w:rsid w:val="00B30265"/>
    <w:rsid w:val="00B32AB1"/>
    <w:rsid w:val="00B35305"/>
    <w:rsid w:val="00B37741"/>
    <w:rsid w:val="00B43DD4"/>
    <w:rsid w:val="00B4630B"/>
    <w:rsid w:val="00B46DFD"/>
    <w:rsid w:val="00B543A7"/>
    <w:rsid w:val="00B54B78"/>
    <w:rsid w:val="00B63CB3"/>
    <w:rsid w:val="00B7302B"/>
    <w:rsid w:val="00B73056"/>
    <w:rsid w:val="00B80E90"/>
    <w:rsid w:val="00B82213"/>
    <w:rsid w:val="00B92E97"/>
    <w:rsid w:val="00BA1DD3"/>
    <w:rsid w:val="00BB1341"/>
    <w:rsid w:val="00BB3605"/>
    <w:rsid w:val="00BC112A"/>
    <w:rsid w:val="00BC2B3B"/>
    <w:rsid w:val="00BC4163"/>
    <w:rsid w:val="00BC5B58"/>
    <w:rsid w:val="00BC670A"/>
    <w:rsid w:val="00BD47B0"/>
    <w:rsid w:val="00BD5475"/>
    <w:rsid w:val="00BF6246"/>
    <w:rsid w:val="00C0015F"/>
    <w:rsid w:val="00C11218"/>
    <w:rsid w:val="00C12A88"/>
    <w:rsid w:val="00C1451E"/>
    <w:rsid w:val="00C33299"/>
    <w:rsid w:val="00C34D15"/>
    <w:rsid w:val="00C40FFA"/>
    <w:rsid w:val="00C439C0"/>
    <w:rsid w:val="00C62DC3"/>
    <w:rsid w:val="00C72C77"/>
    <w:rsid w:val="00C75162"/>
    <w:rsid w:val="00C75A4C"/>
    <w:rsid w:val="00C843DF"/>
    <w:rsid w:val="00C84933"/>
    <w:rsid w:val="00C87DE3"/>
    <w:rsid w:val="00C9030E"/>
    <w:rsid w:val="00C93661"/>
    <w:rsid w:val="00C93909"/>
    <w:rsid w:val="00C93EB3"/>
    <w:rsid w:val="00C96011"/>
    <w:rsid w:val="00CA2B20"/>
    <w:rsid w:val="00CA3F62"/>
    <w:rsid w:val="00CA4248"/>
    <w:rsid w:val="00CA5A8B"/>
    <w:rsid w:val="00CB4FAD"/>
    <w:rsid w:val="00CC3F15"/>
    <w:rsid w:val="00CD498C"/>
    <w:rsid w:val="00CD4E19"/>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42B71"/>
    <w:rsid w:val="00D540B3"/>
    <w:rsid w:val="00D55BFB"/>
    <w:rsid w:val="00D61E65"/>
    <w:rsid w:val="00D63F87"/>
    <w:rsid w:val="00D811FE"/>
    <w:rsid w:val="00D86AE4"/>
    <w:rsid w:val="00D904EA"/>
    <w:rsid w:val="00D90671"/>
    <w:rsid w:val="00D91E1D"/>
    <w:rsid w:val="00DA0F23"/>
    <w:rsid w:val="00DA7537"/>
    <w:rsid w:val="00DB3D7A"/>
    <w:rsid w:val="00DB46FC"/>
    <w:rsid w:val="00DC269A"/>
    <w:rsid w:val="00DC2DCE"/>
    <w:rsid w:val="00DC30F7"/>
    <w:rsid w:val="00DD3F58"/>
    <w:rsid w:val="00DE48DC"/>
    <w:rsid w:val="00DE7C3D"/>
    <w:rsid w:val="00DF5964"/>
    <w:rsid w:val="00E0103D"/>
    <w:rsid w:val="00E01CC1"/>
    <w:rsid w:val="00E071CC"/>
    <w:rsid w:val="00E11FF7"/>
    <w:rsid w:val="00E15E2A"/>
    <w:rsid w:val="00E201DB"/>
    <w:rsid w:val="00E2056A"/>
    <w:rsid w:val="00E21B18"/>
    <w:rsid w:val="00E239DB"/>
    <w:rsid w:val="00E2532D"/>
    <w:rsid w:val="00E31FB8"/>
    <w:rsid w:val="00E3375B"/>
    <w:rsid w:val="00E3426E"/>
    <w:rsid w:val="00E40F0C"/>
    <w:rsid w:val="00E45483"/>
    <w:rsid w:val="00E47E9B"/>
    <w:rsid w:val="00E61E70"/>
    <w:rsid w:val="00E67439"/>
    <w:rsid w:val="00E7796E"/>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2199"/>
    <w:rsid w:val="00F46088"/>
    <w:rsid w:val="00F462B9"/>
    <w:rsid w:val="00F60E9C"/>
    <w:rsid w:val="00F621C3"/>
    <w:rsid w:val="00F8089C"/>
    <w:rsid w:val="00F812F7"/>
    <w:rsid w:val="00F84E7E"/>
    <w:rsid w:val="00F85A61"/>
    <w:rsid w:val="00F86B67"/>
    <w:rsid w:val="00F90D5D"/>
    <w:rsid w:val="00F95F9C"/>
    <w:rsid w:val="00FA02EB"/>
    <w:rsid w:val="00FB0748"/>
    <w:rsid w:val="00FB0DF9"/>
    <w:rsid w:val="00FB2141"/>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1EBJBwOS6xpr5JSNCHBP45zPra0LKBh1tESj1KhWVCI=</DigestValue>
    </Reference>
    <Reference Type="http://www.w3.org/2000/09/xmldsig#Object" URI="#idOfficeObject">
      <DigestMethod Algorithm="http://www.w3.org/2001/04/xmlenc#sha256"/>
      <DigestValue>L3ogsCcBZGiXqBKBMGP2Z0wwT8MUrVrx0toBcMIrl+E=</DigestValue>
    </Reference>
    <Reference Type="http://uri.etsi.org/01903#SignedProperties" URI="#idSignedProperties">
      <Transforms>
        <Transform Algorithm="http://www.w3.org/TR/2001/REC-xml-c14n-20010315"/>
      </Transforms>
      <DigestMethod Algorithm="http://www.w3.org/2001/04/xmlenc#sha256"/>
      <DigestValue>5kL63PfxscbK4tmz7XDA0A9eOqObSso2sBNEmpRh0FI=</DigestValue>
    </Reference>
    <Reference Type="http://www.w3.org/2000/09/xmldsig#Object" URI="#idValidSigLnImg">
      <DigestMethod Algorithm="http://www.w3.org/2001/04/xmlenc#sha256"/>
      <DigestValue>nrLMLQOYQBIjFTg4vad3HJjlcTbzVNSfU/3mPUO+LUQ=</DigestValue>
    </Reference>
    <Reference Type="http://www.w3.org/2000/09/xmldsig#Object" URI="#idInvalidSigLnImg">
      <DigestMethod Algorithm="http://www.w3.org/2001/04/xmlenc#sha256"/>
      <DigestValue>RzykVGNAnGNTGwWUdOr6Z6nIJ2gmJa/NyFvJrxVq1ZY=</DigestValue>
    </Reference>
  </SignedInfo>
  <SignatureValue>uEy12lpEgjC5bWKC4vWWrNwgp5zVWwX7RnYnIJxuPH5ToDK7WxxuE0juQ2x4xww2mZthC/m68W4A
3DUUds8MCtmirEzgl0gLD2QWWjubjeDWqCv+svt2/QKFUxtMgj5bLL5mb7ZGnOGNydtl07X6surb
71+XFd74xn4TCUSexP0iPLwbKTD5CpnWeQFXO5J/HUX74Qhz3hCaBN0s5yuIeNcpv8U3zoCSExWt
RhTa82DGubAdMbMMk9dNSb9krqY9JjrZR4oX5y9zoAL4y+Fg6j8R7bQhIGtNjHTthsMaa60+wxnz
Jjo3aoOpqAOzxWkMdCrWd/5uL7y2MlTUv1IcLA==</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UAKg/DcRfWCOxIOEUwYAIDLCG0a0KS8x1YvyfYRhDeg=</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JMJE69o9eHxb4yCCt2PW9R3pM/cjKaetoUOjfrj873U=</DigestValue>
      </Reference>
      <Reference URI="/word/endnotes.xml?ContentType=application/vnd.openxmlformats-officedocument.wordprocessingml.endnotes+xml">
        <DigestMethod Algorithm="http://www.w3.org/2001/04/xmlenc#sha256"/>
        <DigestValue>+8tHtImt3bYddvvN6b9+59n0DBwNpFPmm4ffiL5dklE=</DigestValue>
      </Reference>
      <Reference URI="/word/fontTable.xml?ContentType=application/vnd.openxmlformats-officedocument.wordprocessingml.fontTable+xml">
        <DigestMethod Algorithm="http://www.w3.org/2001/04/xmlenc#sha256"/>
        <DigestValue>sNmHh4ntU6sZx2WtKARii0jZt0335mijIp1mYpU/pGM=</DigestValue>
      </Reference>
      <Reference URI="/word/footer1.xml?ContentType=application/vnd.openxmlformats-officedocument.wordprocessingml.footer+xml">
        <DigestMethod Algorithm="http://www.w3.org/2001/04/xmlenc#sha256"/>
        <DigestValue>vTfODQ9zhsQhF+3tbOb5TZ90Z/5Lgzkb9yUUGm7Mll0=</DigestValue>
      </Reference>
      <Reference URI="/word/footnotes.xml?ContentType=application/vnd.openxmlformats-officedocument.wordprocessingml.footnotes+xml">
        <DigestMethod Algorithm="http://www.w3.org/2001/04/xmlenc#sha256"/>
        <DigestValue>qqD1WSoVcn3kC5aPskEFBaGHFnw7klalXB9jOOb3WP0=</DigestValue>
      </Reference>
      <Reference URI="/word/header1.xml?ContentType=application/vnd.openxmlformats-officedocument.wordprocessingml.header+xml">
        <DigestMethod Algorithm="http://www.w3.org/2001/04/xmlenc#sha256"/>
        <DigestValue>TqgVFXFZJtF4mupxUUmD1PFxZQudEmM0zDXyYn9mgno=</DigestValue>
      </Reference>
      <Reference URI="/word/header2.xml?ContentType=application/vnd.openxmlformats-officedocument.wordprocessingml.header+xml">
        <DigestMethod Algorithm="http://www.w3.org/2001/04/xmlenc#sha256"/>
        <DigestValue>oNHlTeWGiCCoJxzUfhEhtH98wiyeV36mpdtNN+ikzjY=</DigestValue>
      </Reference>
      <Reference URI="/word/header3.xml?ContentType=application/vnd.openxmlformats-officedocument.wordprocessingml.header+xml">
        <DigestMethod Algorithm="http://www.w3.org/2001/04/xmlenc#sha256"/>
        <DigestValue>UBcEDNuUD6zss06OzWhn308wt7I6EntWuzVqJ+uWWtA=</DigestValue>
      </Reference>
      <Reference URI="/word/media/image1.emf?ContentType=image/x-emf">
        <DigestMethod Algorithm="http://www.w3.org/2001/04/xmlenc#sha256"/>
        <DigestValue>/nZq3DaKT7R4Onr6SVujsi6V3bS8BFfv6ZREku9DCUo=</DigestValue>
      </Reference>
      <Reference URI="/word/numbering.xml?ContentType=application/vnd.openxmlformats-officedocument.wordprocessingml.numbering+xml">
        <DigestMethod Algorithm="http://www.w3.org/2001/04/xmlenc#sha256"/>
        <DigestValue>tRZfzNMmot8qzJXBsN/zl+S0PiuFhhjF9KyxOKIN4mM=</DigestValue>
      </Reference>
      <Reference URI="/word/settings.xml?ContentType=application/vnd.openxmlformats-officedocument.wordprocessingml.settings+xml">
        <DigestMethod Algorithm="http://www.w3.org/2001/04/xmlenc#sha256"/>
        <DigestValue>QKZvWBNLz6N90il0aaYEWWFBCD+R6C74YXT6aLEjd0Y=</DigestValue>
      </Reference>
      <Reference URI="/word/styles.xml?ContentType=application/vnd.openxmlformats-officedocument.wordprocessingml.styles+xml">
        <DigestMethod Algorithm="http://www.w3.org/2001/04/xmlenc#sha256"/>
        <DigestValue>6ha8g73j4DY8PsFbDWZscIUr/lZs9hMEKOtNgArmmDY=</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2025-10-09T06:38:50Z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2025-10-09T06:38:50Z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HzL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O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965DC7-0409-4D61-B316-284878DBA593}">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3CAF8ECA-8BBD-4A5A-821C-575B8F4B1C5C}">
  <ds:schemaRefs>
    <ds:schemaRef ds:uri="http://schemas.microsoft.com/sharepoint/v3/contenttype/forms"/>
  </ds:schemaRefs>
</ds:datastoreItem>
</file>

<file path=customXml/itemProps3.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customXml/itemProps4.xml><?xml version="1.0" encoding="utf-8"?>
<ds:datastoreItem xmlns:ds="http://schemas.openxmlformats.org/officeDocument/2006/customXml" ds:itemID="{2691BF45-20A5-43ED-9A2B-D41ACC2D3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788</Words>
  <Characters>4496</Characters>
  <Application>Microsoft Office Word</Application>
  <DocSecurity>0</DocSecurity>
  <Lines>37</Lines>
  <Paragraphs>10</Paragraphs>
  <ScaleCrop>false</ScaleCrop>
  <Company>POWER GRID CORPORATION OF INDIA LIMITED</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Arvind Gabhane</dc:creator>
  <cp:keywords/>
  <dc:description/>
  <cp:lastModifiedBy>Insha Feroz Khan {इंशा फिरोज खान}</cp:lastModifiedBy>
  <cp:revision>186</cp:revision>
  <cp:lastPrinted>2019-04-08T19:05:00Z</cp:lastPrinted>
  <dcterms:created xsi:type="dcterms:W3CDTF">2023-10-05T06:58:00Z</dcterms:created>
  <dcterms:modified xsi:type="dcterms:W3CDTF">2025-10-09T06:38:00Z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ClassificationContentMarkingHeaderShapeIds">
    <vt:lpwstr>57ba119f,3679292d,228aed54</vt:lpwstr>
  </property>
  <property fmtid="{D5CDD505-2E9C-101B-9397-08002B2CF9AE}" pid="8" name="ClassificationContentMarkingHeaderFontProps">
    <vt:lpwstr>#ff0000,12,Calibri</vt:lpwstr>
  </property>
  <property fmtid="{D5CDD505-2E9C-101B-9397-08002B2CF9AE}" pid="9" name="ClassificationContentMarkingHeaderText">
    <vt:lpwstr>डेटा वर्गीकरण : प्रतिबंधित/RESTRICTED</vt:lpwstr>
  </property>
  <property fmtid="{D5CDD505-2E9C-101B-9397-08002B2CF9AE}" pid="10" name="MSIP_Label_1e5961ef-6ad8-4ebf-ac83-5a6f539b3711_Enabled">
    <vt:lpwstr>true</vt:lpwstr>
  </property>
  <property fmtid="{D5CDD505-2E9C-101B-9397-08002B2CF9AE}" pid="11" name="MSIP_Label_1e5961ef-6ad8-4ebf-ac83-5a6f539b3711_SetDate">
    <vt:lpwstr>2025-09-22T10:02:02Z</vt:lpwstr>
  </property>
  <property fmtid="{D5CDD505-2E9C-101B-9397-08002B2CF9AE}" pid="12" name="MSIP_Label_1e5961ef-6ad8-4ebf-ac83-5a6f539b3711_Method">
    <vt:lpwstr>Privileged</vt:lpwstr>
  </property>
  <property fmtid="{D5CDD505-2E9C-101B-9397-08002B2CF9AE}" pid="13" name="MSIP_Label_1e5961ef-6ad8-4ebf-ac83-5a6f539b3711_Name">
    <vt:lpwstr>Restricted-IT</vt:lpwstr>
  </property>
  <property fmtid="{D5CDD505-2E9C-101B-9397-08002B2CF9AE}" pid="14" name="MSIP_Label_1e5961ef-6ad8-4ebf-ac83-5a6f539b3711_SiteId">
    <vt:lpwstr>7048075c-52c2-4a40-8e7c-5c5a5573c87f</vt:lpwstr>
  </property>
  <property fmtid="{D5CDD505-2E9C-101B-9397-08002B2CF9AE}" pid="15" name="MSIP_Label_1e5961ef-6ad8-4ebf-ac83-5a6f539b3711_ActionId">
    <vt:lpwstr>4e63da60-1c3a-4bab-a2e6-45df807083d6</vt:lpwstr>
  </property>
  <property fmtid="{D5CDD505-2E9C-101B-9397-08002B2CF9AE}" pid="16" name="MSIP_Label_1e5961ef-6ad8-4ebf-ac83-5a6f539b3711_ContentBits">
    <vt:lpwstr>1</vt:lpwstr>
  </property>
  <property fmtid="{D5CDD505-2E9C-101B-9397-08002B2CF9AE}" pid="17" name="MSIP_Label_1e5961ef-6ad8-4ebf-ac83-5a6f539b3711_Tag">
    <vt:lpwstr>10, 0, 1, 1</vt:lpwstr>
  </property>
</Properties>
</file>